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4" w:rsidRPr="000A4CE6" w:rsidRDefault="00C30694" w:rsidP="00C3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учреждение </w:t>
      </w: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туризма, экскурсий и краеведения </w:t>
      </w: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МР Учалинский район РБ</w:t>
      </w: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Расмотрено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                                                                                    «Утверждаю»</w:t>
      </w: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2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Директор МАУ ДО ЦТЭиК</w:t>
      </w: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№__________                                                                     _____________ Муслимов Р.Ш.</w:t>
      </w:r>
    </w:p>
    <w:p w:rsid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_________20___г.                                                             Приказ №_______</w:t>
      </w:r>
    </w:p>
    <w:p w:rsidR="00712B9D" w:rsidRPr="00712B9D" w:rsidRDefault="00712B9D" w:rsidP="00712B9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От ______________2021</w:t>
      </w: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B4A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МОДИФИЦИРОВАННАЯ </w:t>
      </w: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ОБРАЗОВАТЕЛЬНАЯ ПРОГРАММА</w:t>
      </w: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«Юные туристы»</w:t>
      </w: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(туристско-краеведческая направленность)</w:t>
      </w: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рассчитана для детей 9-16 лет</w:t>
      </w:r>
    </w:p>
    <w:p w:rsidR="006B4A0E" w:rsidRP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программы 1 год</w:t>
      </w: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4A0E" w:rsidRDefault="006B4A0E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P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 программы:</w:t>
      </w:r>
    </w:p>
    <w:p w:rsidR="006B4A0E" w:rsidRP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bookmarkStart w:id="0" w:name="_GoBack"/>
      <w:proofErr w:type="spellStart"/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Фазлетдинов</w:t>
      </w:r>
      <w:proofErr w:type="spellEnd"/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Рашитович</w:t>
      </w:r>
      <w:proofErr w:type="spellEnd"/>
    </w:p>
    <w:p w:rsidR="006B4A0E" w:rsidRP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физкультуры </w:t>
      </w:r>
    </w:p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СОШ с</w:t>
      </w:r>
      <w:proofErr w:type="gramStart"/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.У</w:t>
      </w:r>
      <w:proofErr w:type="gramEnd"/>
      <w:r w:rsidRPr="006B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ральск</w:t>
      </w:r>
    </w:p>
    <w:bookmarkEnd w:id="0"/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A0E" w:rsidRPr="006B4A0E" w:rsidRDefault="006B4A0E" w:rsidP="006B4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Учалы 2021г.</w:t>
      </w:r>
    </w:p>
    <w:p w:rsidR="00712B9D" w:rsidRDefault="00712B9D" w:rsidP="006B4A0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0B1" w:rsidRPr="000A4CE6" w:rsidRDefault="005C40B1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0A4CE6" w:rsidRPr="000A4CE6" w:rsidRDefault="000A4CE6" w:rsidP="00ED1CE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Программа составлена с учетом нормативно-правовых документов: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Закона РФ  «Об образовании»   от 10.07.1992 г. № 3266-1  (с изменениями и дополнениями);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СанПиН 2.4.2. 2821 – 10 «Санитарно-эпидемиологические требования к условиям и организации обучения в общеобразовательных учреждениях» от 29.12.2010 г. № 189; 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Типового положения об ОУ, утвержденного Постановлением Правительства РФ от 19.03.01г.№196; 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 Федерального компонента государственного образовательного стандарта, утвержденного Приказом Минобразования РФ от 05. 03. 2004 года № 1089;</w:t>
      </w: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 Министерства образования  и науки РФ»   от 09.03.2004 г. № 1312(с изменениями от 03.06.2011г.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A4CE6" w:rsidRPr="000A4CE6" w:rsidRDefault="000A4CE6" w:rsidP="00ED1C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 Министерства образования  и науки РФ»   от 22.09.2011 г. № 2357  «О 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 и науки РФ от 06.10.2009г. № 373».</w:t>
      </w:r>
    </w:p>
    <w:p w:rsidR="001E00FB" w:rsidRPr="00870F40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F40">
        <w:rPr>
          <w:rFonts w:ascii="Times New Roman" w:hAnsi="Times New Roman"/>
          <w:bCs/>
          <w:sz w:val="24"/>
          <w:szCs w:val="24"/>
        </w:rPr>
        <w:t>В последние годы Правительство Российской Федерации одной из важнейших  задач считает оздоровление нации. Наша задача - как можно быстрее отвлечь  подростков и молодёжь от вредных привычек: наркомании, курения, алкоголизма, токсикоман</w:t>
      </w:r>
      <w:r>
        <w:rPr>
          <w:rFonts w:ascii="Times New Roman" w:hAnsi="Times New Roman"/>
          <w:bCs/>
          <w:sz w:val="24"/>
          <w:szCs w:val="24"/>
        </w:rPr>
        <w:t xml:space="preserve">ии и бродяжничества. Для этого </w:t>
      </w:r>
      <w:r w:rsidRPr="00870F40">
        <w:rPr>
          <w:rFonts w:ascii="Times New Roman" w:hAnsi="Times New Roman"/>
          <w:bCs/>
          <w:sz w:val="24"/>
          <w:szCs w:val="24"/>
        </w:rPr>
        <w:t>необходимо привлечь учащихся  к занятиям физической культурой и спортом.</w:t>
      </w:r>
    </w:p>
    <w:p w:rsidR="001E00FB" w:rsidRPr="00870F40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F40">
        <w:rPr>
          <w:rFonts w:ascii="Times New Roman" w:hAnsi="Times New Roman"/>
          <w:bCs/>
          <w:sz w:val="24"/>
          <w:szCs w:val="24"/>
        </w:rPr>
        <w:t xml:space="preserve">Многолетний опыт работы показывает,  что двухчасовых, даже трёхчасовых  занятий в неделю физической культурой  на уроках в школе  недостаточно. Выход из ситуации возможен при добровольном обучении  учащихся в системе дополнительного  образования, различных  спортивных секциях и кружках. Но не все дети с удовольствием посещают традиционные  секции  и кружки по отдельным видам спорта. </w:t>
      </w:r>
    </w:p>
    <w:p w:rsidR="001E00FB" w:rsidRPr="00870F40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F40">
        <w:rPr>
          <w:rFonts w:ascii="Times New Roman" w:hAnsi="Times New Roman"/>
          <w:bCs/>
          <w:sz w:val="24"/>
          <w:szCs w:val="24"/>
        </w:rPr>
        <w:t xml:space="preserve">Данная программа  предлагает  разнообразные виды деятельности учащихся: дети обучаются туристским навыкам, правилам поведения вынужденной автономии, оказанию первой медицинской помощи, знакомятся с историей, монументами и памятниками своего района и края. </w:t>
      </w:r>
    </w:p>
    <w:p w:rsidR="001E00FB" w:rsidRPr="00870F40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F40">
        <w:rPr>
          <w:rFonts w:ascii="Times New Roman" w:hAnsi="Times New Roman"/>
          <w:bCs/>
          <w:sz w:val="24"/>
          <w:szCs w:val="24"/>
        </w:rPr>
        <w:t xml:space="preserve">Программа предусматривает выездные  и пешие походы по историческим местам, по местам отдыха </w:t>
      </w:r>
      <w:proofErr w:type="gramStart"/>
      <w:r w:rsidRPr="00870F40">
        <w:rPr>
          <w:rFonts w:ascii="Times New Roman" w:hAnsi="Times New Roman"/>
          <w:bCs/>
          <w:sz w:val="24"/>
          <w:szCs w:val="24"/>
        </w:rPr>
        <w:t>с целю</w:t>
      </w:r>
      <w:proofErr w:type="gramEnd"/>
      <w:r w:rsidRPr="00870F40">
        <w:rPr>
          <w:rFonts w:ascii="Times New Roman" w:hAnsi="Times New Roman"/>
          <w:bCs/>
          <w:sz w:val="24"/>
          <w:szCs w:val="24"/>
        </w:rPr>
        <w:t xml:space="preserve"> опознавания, тренировки и наведения порядка на территории памятников, в пути следования и местах отдыха. При использовании современных  технологий имеется  возможность использования сети Интернет для  знакомства с другими клубами по  краю, для встреч, совместных походов, отдыха и соревнований. Туризм, личность, труд – звенья одной цепи: это и познание, и повышение культурного уровня, и важное средство общения, и дружба, и укрепление здоровья учащихся, и немало важно - любовь к своей малой родине, природе и истории. Туризм – это и спорт. </w:t>
      </w:r>
    </w:p>
    <w:p w:rsidR="001E00FB" w:rsidRPr="00870F40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0F40">
        <w:rPr>
          <w:rFonts w:ascii="Times New Roman" w:hAnsi="Times New Roman"/>
          <w:bCs/>
          <w:sz w:val="24"/>
          <w:szCs w:val="24"/>
        </w:rPr>
        <w:t xml:space="preserve">Туристские походы  на протяжении многих лет утвердили свое право на жизнь.  Но при всей своей привлекательности, полезности, эмоциональной насыщенности они имеют и существенные недостатки. Главный  из них - громоздкость организации, значительная пестрота состава участников, ведущая к  </w:t>
      </w:r>
      <w:proofErr w:type="spellStart"/>
      <w:r w:rsidRPr="00870F40">
        <w:rPr>
          <w:rFonts w:ascii="Times New Roman" w:hAnsi="Times New Roman"/>
          <w:bCs/>
          <w:sz w:val="24"/>
          <w:szCs w:val="24"/>
        </w:rPr>
        <w:t>разноплановости</w:t>
      </w:r>
      <w:proofErr w:type="spellEnd"/>
      <w:r w:rsidRPr="00870F40">
        <w:rPr>
          <w:rFonts w:ascii="Times New Roman" w:hAnsi="Times New Roman"/>
          <w:bCs/>
          <w:sz w:val="24"/>
          <w:szCs w:val="24"/>
        </w:rPr>
        <w:t xml:space="preserve">  интересов.  Поэтому  при планировании и организации походов  нужно учитывать  возраст и интересы детей. Снизить массовость до минимума  с целью повышения качества мероприятий  и обеспечения безопасности детей.  Частые   походы и поездки могут мешать учебному процессу, поэтому их надо планировать преимущественно   на каникулы </w:t>
      </w:r>
      <w:proofErr w:type="gramStart"/>
      <w:r w:rsidRPr="00870F40">
        <w:rPr>
          <w:rFonts w:ascii="Times New Roman" w:hAnsi="Times New Roman"/>
          <w:bCs/>
          <w:sz w:val="24"/>
          <w:szCs w:val="24"/>
        </w:rPr>
        <w:t>:л</w:t>
      </w:r>
      <w:proofErr w:type="gramEnd"/>
      <w:r w:rsidRPr="00870F40">
        <w:rPr>
          <w:rFonts w:ascii="Times New Roman" w:hAnsi="Times New Roman"/>
          <w:bCs/>
          <w:sz w:val="24"/>
          <w:szCs w:val="24"/>
        </w:rPr>
        <w:t xml:space="preserve">етние или осенние, зимнее и весенние, возможны  однодневные  походы выходного дня. </w:t>
      </w:r>
    </w:p>
    <w:p w:rsidR="001E00FB" w:rsidRPr="00ED1CEF" w:rsidRDefault="00ED1CEF" w:rsidP="00ED1CEF">
      <w:pPr>
        <w:pStyle w:val="5"/>
        <w:spacing w:line="276" w:lineRule="auto"/>
        <w:ind w:firstLine="0"/>
        <w:contextualSpacing/>
        <w:rPr>
          <w:b w:val="0"/>
          <w:i w:val="0"/>
          <w:szCs w:val="24"/>
        </w:rPr>
      </w:pPr>
      <w:r>
        <w:rPr>
          <w:i w:val="0"/>
          <w:szCs w:val="24"/>
        </w:rPr>
        <w:lastRenderedPageBreak/>
        <w:tab/>
        <w:t xml:space="preserve">          </w:t>
      </w:r>
      <w:r w:rsidR="001E00FB" w:rsidRPr="00870F40">
        <w:rPr>
          <w:i w:val="0"/>
          <w:szCs w:val="24"/>
        </w:rPr>
        <w:t>Актуальность программы</w:t>
      </w:r>
      <w:r w:rsidR="001E00FB">
        <w:rPr>
          <w:i w:val="0"/>
          <w:szCs w:val="24"/>
        </w:rPr>
        <w:t>:</w:t>
      </w:r>
      <w:r>
        <w:rPr>
          <w:i w:val="0"/>
          <w:szCs w:val="24"/>
        </w:rPr>
        <w:t xml:space="preserve"> </w:t>
      </w:r>
      <w:r w:rsidR="001E00FB" w:rsidRPr="00ED1CEF">
        <w:rPr>
          <w:b w:val="0"/>
          <w:i w:val="0"/>
          <w:szCs w:val="24"/>
        </w:rPr>
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</w:r>
      <w:proofErr w:type="spellStart"/>
      <w:r w:rsidR="001E00FB" w:rsidRPr="00ED1CEF">
        <w:rPr>
          <w:b w:val="0"/>
          <w:i w:val="0"/>
          <w:szCs w:val="24"/>
        </w:rPr>
        <w:t>девиантного</w:t>
      </w:r>
      <w:proofErr w:type="spellEnd"/>
      <w:r w:rsidR="001E00FB" w:rsidRPr="00ED1CEF">
        <w:rPr>
          <w:b w:val="0"/>
          <w:i w:val="0"/>
          <w:szCs w:val="24"/>
        </w:rPr>
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 </w:t>
      </w:r>
    </w:p>
    <w:p w:rsidR="001E00FB" w:rsidRPr="00870F40" w:rsidRDefault="001E00FB" w:rsidP="00ED1CEF">
      <w:pPr>
        <w:pStyle w:val="ab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870F40">
        <w:rPr>
          <w:rFonts w:ascii="Times New Roman" w:hAnsi="Times New Roman"/>
          <w:sz w:val="24"/>
          <w:szCs w:val="24"/>
        </w:rPr>
        <w:t xml:space="preserve"> программы в том, что выполнение задач занятий, развитие физической и технической подготовленности, соблюдение постоянного режима способствует воспитанию волевых качеств обучающихся. В процессе волевых проявлений формируются инициативность и самостоятельность, решительность и смелость, выдержка и самообладание. Все эти качества взаимосвязаны, но главным, ведущим является целеустремленность, которая в значительной мере определяет уровень воспитания и проявления других качеств. Волевые качества при рациональном педагог</w:t>
      </w:r>
      <w:r>
        <w:rPr>
          <w:rFonts w:ascii="Times New Roman" w:hAnsi="Times New Roman"/>
          <w:sz w:val="24"/>
          <w:szCs w:val="24"/>
        </w:rPr>
        <w:t xml:space="preserve">ическом руководстве становятся </w:t>
      </w:r>
      <w:r w:rsidRPr="00870F40">
        <w:rPr>
          <w:rFonts w:ascii="Times New Roman" w:hAnsi="Times New Roman"/>
          <w:sz w:val="24"/>
          <w:szCs w:val="24"/>
        </w:rPr>
        <w:t>постоянными чертами личности. Это позволяет детям проявлять их в трудовой, учебной, общественной и других видах деятельности; даст возможность в подростковом возрасте избежать влияния таких социальных явлений, как юношеский алкоголизм, наркомания, токсикомания и других.</w:t>
      </w:r>
    </w:p>
    <w:p w:rsidR="001E00FB" w:rsidRPr="00870F40" w:rsidRDefault="001E00FB" w:rsidP="00AA7B93">
      <w:pPr>
        <w:tabs>
          <w:tab w:val="left" w:pos="3969"/>
        </w:tabs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70F40">
        <w:rPr>
          <w:rFonts w:ascii="Times New Roman" w:hAnsi="Times New Roman"/>
          <w:sz w:val="24"/>
          <w:szCs w:val="24"/>
        </w:rPr>
        <w:t>- пропаганда туризма,</w:t>
      </w:r>
      <w:r>
        <w:rPr>
          <w:rFonts w:ascii="Times New Roman" w:hAnsi="Times New Roman"/>
          <w:sz w:val="24"/>
          <w:szCs w:val="24"/>
        </w:rPr>
        <w:t> </w:t>
      </w:r>
      <w:r w:rsidRPr="00870F40">
        <w:rPr>
          <w:rFonts w:ascii="Times New Roman" w:hAnsi="Times New Roman"/>
          <w:sz w:val="24"/>
          <w:szCs w:val="24"/>
        </w:rPr>
        <w:t>как средства укрепления здоровья и привития стремления к здоровому образу жизни, привитие навыков экологической культуры</w:t>
      </w:r>
      <w:proofErr w:type="gramStart"/>
      <w:r w:rsidRPr="00870F40">
        <w:rPr>
          <w:rFonts w:ascii="Times New Roman" w:hAnsi="Times New Roman"/>
          <w:sz w:val="24"/>
          <w:szCs w:val="24"/>
        </w:rPr>
        <w:t xml:space="preserve">;, </w:t>
      </w:r>
      <w:proofErr w:type="gramEnd"/>
      <w:r w:rsidRPr="00870F40">
        <w:rPr>
          <w:rFonts w:ascii="Times New Roman" w:hAnsi="Times New Roman"/>
          <w:sz w:val="24"/>
          <w:szCs w:val="24"/>
        </w:rPr>
        <w:t>ознакомление с историей, привитие навыков туризма, выживания при  вынужденной  автономии, оказанию первой медицинской помощи, удовлетворение естественной потребности учащихся в непосредственном познании мира, своего края.</w:t>
      </w:r>
    </w:p>
    <w:p w:rsidR="001E00FB" w:rsidRPr="00870F40" w:rsidRDefault="001E00FB" w:rsidP="00ED1CEF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b/>
        </w:rPr>
      </w:pPr>
      <w:r w:rsidRPr="00ED1CEF">
        <w:rPr>
          <w:rFonts w:ascii="Times New Roman" w:hAnsi="Times New Roman" w:cs="Times New Roman"/>
          <w:b/>
        </w:rPr>
        <w:t xml:space="preserve">Обучающие: 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b/>
        </w:rPr>
      </w:pPr>
      <w:r w:rsidRPr="00ED1CEF">
        <w:rPr>
          <w:rFonts w:ascii="Times New Roman" w:hAnsi="Times New Roman" w:cs="Times New Roman"/>
          <w:sz w:val="24"/>
          <w:szCs w:val="24"/>
        </w:rPr>
        <w:t xml:space="preserve">-обучать навыкам туристско-краеведческой деятельности, оказания первой медицинской  помощи, правилам  поведения при вынужденной автономии; 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ED1CEF">
        <w:rPr>
          <w:rFonts w:ascii="Times New Roman" w:hAnsi="Times New Roman" w:cs="Times New Roman"/>
        </w:rPr>
        <w:t xml:space="preserve">-обучать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организма; 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b/>
          <w:lang w:eastAsia="ru-RU"/>
        </w:rPr>
      </w:pPr>
      <w:r w:rsidRPr="00ED1CEF">
        <w:rPr>
          <w:rFonts w:ascii="Times New Roman" w:hAnsi="Times New Roman" w:cs="Times New Roman"/>
          <w:b/>
          <w:lang w:eastAsia="ru-RU"/>
        </w:rPr>
        <w:t>-</w:t>
      </w:r>
      <w:r w:rsidRPr="00ED1CEF">
        <w:rPr>
          <w:rFonts w:ascii="Times New Roman" w:hAnsi="Times New Roman" w:cs="Times New Roman"/>
        </w:rPr>
        <w:t>изучать культуру и природу России через туристские походы, посещение памятников истории.</w:t>
      </w:r>
    </w:p>
    <w:p w:rsidR="001E00FB" w:rsidRPr="00ED1CEF" w:rsidRDefault="001E00FB" w:rsidP="00ED1CEF">
      <w:pPr>
        <w:pStyle w:val="aa"/>
        <w:jc w:val="both"/>
        <w:rPr>
          <w:rFonts w:ascii="Times New Roman" w:hAnsi="Times New Roman" w:cs="Times New Roman"/>
          <w:b/>
          <w:lang w:eastAsia="ru-RU"/>
        </w:rPr>
      </w:pPr>
      <w:r w:rsidRPr="00ED1CEF">
        <w:rPr>
          <w:rFonts w:ascii="Times New Roman" w:hAnsi="Times New Roman" w:cs="Times New Roman"/>
          <w:b/>
          <w:lang w:eastAsia="ru-RU"/>
        </w:rPr>
        <w:t xml:space="preserve">Развивающие: 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D1CEF">
        <w:rPr>
          <w:rFonts w:ascii="Times New Roman" w:hAnsi="Times New Roman" w:cs="Times New Roman"/>
        </w:rPr>
        <w:t xml:space="preserve">-развивать основные физические качества: координационные, </w:t>
      </w:r>
      <w:proofErr w:type="spellStart"/>
      <w:r w:rsidRPr="00ED1CEF">
        <w:rPr>
          <w:rFonts w:ascii="Times New Roman" w:hAnsi="Times New Roman" w:cs="Times New Roman"/>
        </w:rPr>
        <w:t>ориентационно</w:t>
      </w:r>
      <w:proofErr w:type="spellEnd"/>
      <w:r w:rsidRPr="00ED1CEF">
        <w:rPr>
          <w:rFonts w:ascii="Times New Roman" w:hAnsi="Times New Roman" w:cs="Times New Roman"/>
        </w:rPr>
        <w:t xml:space="preserve">-пространственные, </w:t>
      </w:r>
      <w:proofErr w:type="spellStart"/>
      <w:r w:rsidRPr="00ED1CEF">
        <w:rPr>
          <w:rFonts w:ascii="Times New Roman" w:hAnsi="Times New Roman" w:cs="Times New Roman"/>
        </w:rPr>
        <w:t>скоростоно</w:t>
      </w:r>
      <w:proofErr w:type="spellEnd"/>
      <w:r w:rsidRPr="00ED1CEF">
        <w:rPr>
          <w:rFonts w:ascii="Times New Roman" w:hAnsi="Times New Roman" w:cs="Times New Roman"/>
        </w:rPr>
        <w:t>-силовые; выносливость, гибкость и ловкость;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D1CEF">
        <w:rPr>
          <w:rFonts w:ascii="Times New Roman" w:hAnsi="Times New Roman" w:cs="Times New Roman"/>
          <w:lang w:eastAsia="ru-RU"/>
        </w:rPr>
        <w:t xml:space="preserve">-способствовать развитию и тренировке психических процессов, </w:t>
      </w:r>
      <w:proofErr w:type="spellStart"/>
      <w:r w:rsidRPr="00ED1CEF">
        <w:rPr>
          <w:rFonts w:ascii="Times New Roman" w:hAnsi="Times New Roman" w:cs="Times New Roman"/>
          <w:lang w:eastAsia="ru-RU"/>
        </w:rPr>
        <w:t>моторико</w:t>
      </w:r>
      <w:proofErr w:type="spellEnd"/>
      <w:r w:rsidRPr="00ED1CE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D1CEF">
        <w:rPr>
          <w:rFonts w:ascii="Times New Roman" w:hAnsi="Times New Roman" w:cs="Times New Roman"/>
          <w:lang w:eastAsia="ru-RU"/>
        </w:rPr>
        <w:t>–д</w:t>
      </w:r>
      <w:proofErr w:type="gramEnd"/>
      <w:r w:rsidRPr="00ED1CEF">
        <w:rPr>
          <w:rFonts w:ascii="Times New Roman" w:hAnsi="Times New Roman" w:cs="Times New Roman"/>
          <w:lang w:eastAsia="ru-RU"/>
        </w:rPr>
        <w:t>вигательной и логической памяти обучающихся;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D1CEF">
        <w:rPr>
          <w:rFonts w:ascii="Times New Roman" w:hAnsi="Times New Roman" w:cs="Times New Roman"/>
        </w:rPr>
        <w:t>-обеспечить формирование правильной осанки, укрепление мышечного корсета;</w:t>
      </w:r>
    </w:p>
    <w:p w:rsid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ED1CEF">
        <w:rPr>
          <w:rFonts w:ascii="Times New Roman" w:hAnsi="Times New Roman" w:cs="Times New Roman"/>
          <w:lang w:eastAsia="ru-RU"/>
        </w:rPr>
        <w:t xml:space="preserve">-способствовать укреплению здоровья и совершенствованию физической подготовленности </w:t>
      </w:r>
      <w:proofErr w:type="gramStart"/>
      <w:r w:rsidRPr="00ED1CEF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ED1CEF">
        <w:rPr>
          <w:rFonts w:ascii="Times New Roman" w:hAnsi="Times New Roman" w:cs="Times New Roman"/>
          <w:lang w:eastAsia="ru-RU"/>
        </w:rPr>
        <w:t>;</w:t>
      </w:r>
    </w:p>
    <w:p w:rsidR="001E00FB" w:rsidRPr="00ED1CEF" w:rsidRDefault="001E00FB" w:rsidP="00ED1CEF">
      <w:pPr>
        <w:pStyle w:val="aa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870F4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E00FB" w:rsidRPr="00870F40" w:rsidRDefault="001E00FB" w:rsidP="00ED1CEF">
      <w:pPr>
        <w:pStyle w:val="aa"/>
        <w:ind w:left="0" w:firstLine="709"/>
        <w:jc w:val="both"/>
        <w:rPr>
          <w:lang w:eastAsia="ru-RU"/>
        </w:rPr>
      </w:pPr>
      <w:r>
        <w:rPr>
          <w:lang w:eastAsia="ru-RU"/>
        </w:rPr>
        <w:t>-</w:t>
      </w:r>
      <w:r w:rsidRPr="00870F40">
        <w:rPr>
          <w:lang w:eastAsia="ru-RU"/>
        </w:rPr>
        <w:t xml:space="preserve">способствовать формированию и развитию нравственно </w:t>
      </w:r>
      <w:proofErr w:type="gramStart"/>
      <w:r w:rsidRPr="00870F40">
        <w:rPr>
          <w:lang w:eastAsia="ru-RU"/>
        </w:rPr>
        <w:t>–к</w:t>
      </w:r>
      <w:proofErr w:type="gramEnd"/>
      <w:r w:rsidRPr="00870F40">
        <w:rPr>
          <w:lang w:eastAsia="ru-RU"/>
        </w:rPr>
        <w:t>оммуникативных качеств личности обучающихся;</w:t>
      </w:r>
    </w:p>
    <w:p w:rsidR="001E00FB" w:rsidRPr="00870F40" w:rsidRDefault="001E00FB" w:rsidP="00ED1CEF">
      <w:pPr>
        <w:pStyle w:val="aa"/>
        <w:ind w:left="0" w:firstLine="709"/>
        <w:jc w:val="both"/>
        <w:rPr>
          <w:lang w:eastAsia="ru-RU"/>
        </w:rPr>
      </w:pPr>
      <w:r>
        <w:t>-</w:t>
      </w:r>
      <w:r w:rsidRPr="00870F40">
        <w:t xml:space="preserve">воспитывать личность </w:t>
      </w:r>
      <w:proofErr w:type="gramStart"/>
      <w:r w:rsidRPr="00870F40">
        <w:t>обучающегося</w:t>
      </w:r>
      <w:proofErr w:type="gramEnd"/>
      <w:r w:rsidRPr="00870F40">
        <w:t xml:space="preserve"> с установкой на здоровый образ жизни;</w:t>
      </w:r>
    </w:p>
    <w:p w:rsidR="001E00FB" w:rsidRDefault="001E00FB" w:rsidP="00ED1C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0F40">
        <w:rPr>
          <w:rFonts w:ascii="Times New Roman" w:hAnsi="Times New Roman"/>
          <w:sz w:val="24"/>
          <w:szCs w:val="24"/>
        </w:rPr>
        <w:t>воспитыв</w:t>
      </w:r>
      <w:r>
        <w:rPr>
          <w:rFonts w:ascii="Times New Roman" w:hAnsi="Times New Roman"/>
          <w:sz w:val="24"/>
          <w:szCs w:val="24"/>
        </w:rPr>
        <w:t>ать физически сильного, </w:t>
      </w:r>
      <w:r w:rsidRPr="00870F40">
        <w:rPr>
          <w:rFonts w:ascii="Times New Roman" w:hAnsi="Times New Roman"/>
          <w:sz w:val="24"/>
          <w:szCs w:val="24"/>
        </w:rPr>
        <w:t>высокоморального, трудоспособного, толерантного гражданина  современной России.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 и программа </w:t>
      </w: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предусматривают обучение ребят азбуке туризма - сообщение им начальных сведений по организационным вопросам подготовки и проведения походов, основных сведений о своем крае, элементарных понятий об ориентировании на местности, знаний основ топографии, общей физической подготовке, гигиены туриста, первой доврачебной помощи при заболеваниях и травмах.</w:t>
      </w:r>
    </w:p>
    <w:p w:rsidR="001E00FB" w:rsidRPr="004870E5" w:rsidRDefault="001E00FB" w:rsidP="00D1323C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программ</w:t>
      </w:r>
      <w:proofErr w:type="gramStart"/>
      <w:r>
        <w:rPr>
          <w:rFonts w:ascii="Times New Roman" w:hAnsi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0E5">
        <w:rPr>
          <w:rFonts w:ascii="Times New Roman" w:hAnsi="Times New Roman"/>
          <w:sz w:val="24"/>
          <w:szCs w:val="24"/>
        </w:rPr>
        <w:t>туристско-краеведческая</w:t>
      </w:r>
    </w:p>
    <w:p w:rsidR="001E00FB" w:rsidRPr="00870F40" w:rsidRDefault="001E00FB" w:rsidP="00D1323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>- 1</w:t>
      </w:r>
      <w:r w:rsidRPr="00870F40">
        <w:rPr>
          <w:rFonts w:ascii="Times New Roman" w:hAnsi="Times New Roman"/>
          <w:sz w:val="24"/>
          <w:szCs w:val="24"/>
        </w:rPr>
        <w:t xml:space="preserve"> год  </w:t>
      </w:r>
    </w:p>
    <w:p w:rsidR="001E00FB" w:rsidRPr="00870F40" w:rsidRDefault="001E00FB" w:rsidP="00D1323C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9 - 15</w:t>
      </w:r>
      <w:r w:rsidRPr="00870F40">
        <w:rPr>
          <w:rFonts w:ascii="Times New Roman" w:hAnsi="Times New Roman"/>
          <w:sz w:val="24"/>
          <w:szCs w:val="24"/>
        </w:rPr>
        <w:t xml:space="preserve"> лет</w:t>
      </w:r>
    </w:p>
    <w:p w:rsidR="001E00FB" w:rsidRPr="00870F40" w:rsidRDefault="001E00FB" w:rsidP="00D1323C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70F40">
        <w:rPr>
          <w:rFonts w:ascii="Times New Roman" w:hAnsi="Times New Roman"/>
          <w:sz w:val="24"/>
          <w:szCs w:val="24"/>
        </w:rPr>
        <w:t xml:space="preserve"> часа в неделю </w:t>
      </w:r>
    </w:p>
    <w:p w:rsidR="001E00FB" w:rsidRPr="00BD5083" w:rsidRDefault="001E00FB" w:rsidP="00D1323C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sz w:val="24"/>
          <w:szCs w:val="24"/>
        </w:rPr>
        <w:t xml:space="preserve">Состав учебной группы: </w:t>
      </w:r>
      <w:r w:rsidRPr="00BD5083">
        <w:rPr>
          <w:rFonts w:ascii="Times New Roman" w:hAnsi="Times New Roman"/>
          <w:sz w:val="24"/>
          <w:szCs w:val="24"/>
        </w:rPr>
        <w:t>Заниматься в группе может каждый школьник, прошедший медицинский осмотр и допущенный врачом к занятиям.</w:t>
      </w:r>
    </w:p>
    <w:p w:rsidR="001E00FB" w:rsidRPr="007438ED" w:rsidRDefault="001E00FB" w:rsidP="00BD5083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4"/>
          <w:szCs w:val="24"/>
        </w:rPr>
        <w:t>орма проведения занятий:</w:t>
      </w:r>
      <w:r w:rsidRPr="00870F40">
        <w:rPr>
          <w:rFonts w:ascii="Times New Roman" w:hAnsi="Times New Roman"/>
          <w:sz w:val="24"/>
          <w:szCs w:val="24"/>
        </w:rPr>
        <w:t xml:space="preserve"> групповая, </w:t>
      </w:r>
      <w:proofErr w:type="spellStart"/>
      <w:r w:rsidRPr="00870F40">
        <w:rPr>
          <w:rFonts w:ascii="Times New Roman" w:hAnsi="Times New Roman"/>
          <w:sz w:val="24"/>
          <w:szCs w:val="24"/>
        </w:rPr>
        <w:t>малогрупповая</w:t>
      </w:r>
      <w:proofErr w:type="spellEnd"/>
    </w:p>
    <w:p w:rsidR="005C40B1" w:rsidRPr="000A4CE6" w:rsidRDefault="005C40B1" w:rsidP="00BD50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внеурочной деятельности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Обучая детей навыкам туризма необходимо использовать все доступные формы и методы работы. </w:t>
      </w:r>
      <w:proofErr w:type="gramStart"/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тематические и игровые уроки, тематические занятия, эвристические беседы, обсуждение ситуаций, наблюдения, использование компьютерных программ, экскурсии, просмотр видеофильмов, игры, тренировки, соревнования, социально-значимые акции и др.</w:t>
      </w:r>
      <w:proofErr w:type="gramEnd"/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игровая мотивация естественным образом переходит в </w:t>
      </w:r>
      <w:proofErr w:type="gramStart"/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 интерес к содержанию задания, который лежит в основе формирования познавательной мотивации, произвольной памяти и внимания, следует активно использовать все известные игровые методики. Эти методики включают в себя практически все формы работы:</w:t>
      </w:r>
    </w:p>
    <w:p w:rsidR="0068246B" w:rsidRDefault="0068246B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8246B" w:rsidSect="00F55C80">
          <w:footerReference w:type="default" r:id="rId9"/>
          <w:pgSz w:w="11906" w:h="16838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тематические праздники;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ролевые, деловые, обучающие, дидактические игры,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эстафеты;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диалоги;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диспуты;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тренинги;</w:t>
      </w:r>
    </w:p>
    <w:p w:rsidR="0068246B" w:rsidRDefault="0068246B" w:rsidP="00BD50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8246B" w:rsidSect="0068246B">
          <w:type w:val="continuous"/>
          <w:pgSz w:w="11906" w:h="16838"/>
          <w:pgMar w:top="709" w:right="851" w:bottom="851" w:left="1134" w:header="709" w:footer="709" w:gutter="0"/>
          <w:cols w:num="2" w:space="708"/>
          <w:docGrid w:linePitch="360"/>
        </w:sectPr>
      </w:pPr>
    </w:p>
    <w:p w:rsidR="00B54E7E" w:rsidRPr="00BD5083" w:rsidRDefault="00B54E7E" w:rsidP="00D1323C">
      <w:pPr>
        <w:spacing w:after="0"/>
        <w:ind w:firstLine="567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BD5083">
        <w:rPr>
          <w:rFonts w:ascii="Times New Roman" w:hAnsi="Times New Roman"/>
          <w:b/>
          <w:bCs/>
          <w:sz w:val="24"/>
          <w:szCs w:val="24"/>
        </w:rPr>
        <w:lastRenderedPageBreak/>
        <w:t>Ожидаемые результаты усвоения программы:</w:t>
      </w:r>
    </w:p>
    <w:p w:rsidR="00B54E7E" w:rsidRPr="00870F40" w:rsidRDefault="00B54E7E" w:rsidP="00ED1CEF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70F40">
        <w:rPr>
          <w:rFonts w:ascii="Times New Roman" w:hAnsi="Times New Roman"/>
          <w:sz w:val="24"/>
          <w:szCs w:val="24"/>
        </w:rPr>
        <w:t xml:space="preserve">физическое и психическое оздоровление воспитанников; воспитание патриотизма и верности своей Родине; приобретение жизненно-важных двигательных навыков и умений: </w:t>
      </w:r>
    </w:p>
    <w:p w:rsidR="00B54E7E" w:rsidRPr="00870F40" w:rsidRDefault="00B54E7E" w:rsidP="00ED1CEF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уметь ориентироваться по местным признакам, компасу, карте, определять азимут, двигаться по компасу и карте;</w:t>
      </w:r>
    </w:p>
    <w:p w:rsidR="00B54E7E" w:rsidRPr="00870F40" w:rsidRDefault="00B54E7E" w:rsidP="00ED1CEF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знать способы оказания первой медицинской помощи при кровотечении, переломах, вывихах, ранениях, ожогах, обморожениях;</w:t>
      </w:r>
    </w:p>
    <w:p w:rsidR="00B54E7E" w:rsidRPr="00870F40" w:rsidRDefault="00B54E7E" w:rsidP="00ED1CEF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уметь соорудить временное убежище из подручного материала, уметь добывать пищу, воду, огонь, изготавливать оружие для охоты и рыбалки;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870F40">
        <w:rPr>
          <w:szCs w:val="24"/>
        </w:rPr>
        <w:t>- учащиеся могут сдать нормативы на 1, 2 и 3-й юношеские спортивные разряды по туризму, а также на значки «Юный турист России» и «Турист России»;</w:t>
      </w:r>
    </w:p>
    <w:p w:rsidR="00B54E7E" w:rsidRPr="00BD5083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Качество практических навыков проверяется на соревнованиях.. Улучшение результатов команды — критерий спортивно-технического роста учащихся. Возможна сдача нормативов на спортивные разряды по туристскому многоборью.</w:t>
      </w:r>
    </w:p>
    <w:p w:rsidR="00B54E7E" w:rsidRDefault="00B54E7E" w:rsidP="00ED1CEF">
      <w:pPr>
        <w:pStyle w:val="aa"/>
        <w:ind w:left="0" w:firstLine="709"/>
        <w:mirrorIndents/>
        <w:jc w:val="both"/>
        <w:rPr>
          <w:rFonts w:ascii="Times New Roman" w:hAnsi="Times New Roman" w:cs="Times New Roman"/>
        </w:rPr>
      </w:pPr>
      <w:r w:rsidRPr="00BD5083">
        <w:rPr>
          <w:rFonts w:ascii="Times New Roman" w:hAnsi="Times New Roman" w:cs="Times New Roman"/>
        </w:rPr>
        <w:t>После первого года занятий основной целью обучающихся является</w:t>
      </w:r>
      <w:r w:rsidRPr="00BD5083">
        <w:rPr>
          <w:rFonts w:ascii="Times New Roman" w:hAnsi="Times New Roman" w:cs="Times New Roman"/>
          <w:b/>
        </w:rPr>
        <w:t xml:space="preserve"> </w:t>
      </w:r>
      <w:r w:rsidRPr="00BD5083">
        <w:rPr>
          <w:rFonts w:ascii="Times New Roman" w:hAnsi="Times New Roman" w:cs="Times New Roman"/>
        </w:rPr>
        <w:t xml:space="preserve">летний зачетный </w:t>
      </w:r>
      <w:proofErr w:type="spellStart"/>
      <w:r w:rsidRPr="00BD5083">
        <w:rPr>
          <w:rFonts w:ascii="Times New Roman" w:hAnsi="Times New Roman" w:cs="Times New Roman"/>
        </w:rPr>
        <w:t>некатегорийный</w:t>
      </w:r>
      <w:proofErr w:type="spellEnd"/>
      <w:r w:rsidRPr="00BD5083">
        <w:rPr>
          <w:rFonts w:ascii="Times New Roman" w:hAnsi="Times New Roman" w:cs="Times New Roman"/>
        </w:rPr>
        <w:t xml:space="preserve"> поход и важным стимулом для  них должно стать получение в результате занятий юношеских спортивных разрядов по туризму.</w:t>
      </w:r>
      <w:r w:rsidRPr="00BD5083">
        <w:rPr>
          <w:rFonts w:ascii="Times New Roman" w:hAnsi="Times New Roman" w:cs="Times New Roman"/>
        </w:rPr>
        <w:br/>
        <w:t>Дать ребятам возможность освоить все премудрости туризма — значит привить им страсть к путешествиям, к познанию, к самосовершенствованию.</w:t>
      </w:r>
      <w:r w:rsidRPr="00BD5083">
        <w:rPr>
          <w:rFonts w:ascii="Times New Roman" w:hAnsi="Times New Roman" w:cs="Times New Roman"/>
        </w:rPr>
        <w:br/>
      </w:r>
    </w:p>
    <w:p w:rsidR="00F55C80" w:rsidRPr="00BD5083" w:rsidRDefault="00F55C80" w:rsidP="00ED1CEF">
      <w:pPr>
        <w:pStyle w:val="aa"/>
        <w:ind w:left="0" w:firstLine="709"/>
        <w:mirrorIndents/>
        <w:jc w:val="both"/>
        <w:rPr>
          <w:rFonts w:ascii="Times New Roman" w:hAnsi="Times New Roman" w:cs="Times New Roman"/>
        </w:rPr>
      </w:pPr>
    </w:p>
    <w:p w:rsidR="00B54E7E" w:rsidRPr="00D1323C" w:rsidRDefault="00B54E7E" w:rsidP="00D1323C">
      <w:pPr>
        <w:ind w:firstLine="708"/>
        <w:mirrorIndents/>
        <w:jc w:val="both"/>
        <w:rPr>
          <w:rFonts w:ascii="Times New Roman" w:hAnsi="Times New Roman" w:cs="Times New Roman"/>
          <w:b/>
        </w:rPr>
      </w:pPr>
      <w:r w:rsidRPr="00D1323C">
        <w:rPr>
          <w:rFonts w:ascii="Times New Roman" w:hAnsi="Times New Roman" w:cs="Times New Roman"/>
          <w:b/>
        </w:rPr>
        <w:lastRenderedPageBreak/>
        <w:t>Критерии оценки результатов:</w:t>
      </w:r>
    </w:p>
    <w:p w:rsidR="00B54E7E" w:rsidRPr="00BD5083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Положительными результатами работы педагога по данной программе можно считать:</w:t>
      </w:r>
    </w:p>
    <w:p w:rsidR="00B54E7E" w:rsidRPr="00BD5083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-сохранение контингента учащихся на всем протяжении обучения (состав группы изменился менее чем на 30%);</w:t>
      </w:r>
    </w:p>
    <w:p w:rsidR="00B54E7E" w:rsidRPr="00BD5083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-постоянный рост спортивно-технического мастерства (от участия в степенных походах к участию в походах 3-4 категории сложности);</w:t>
      </w:r>
    </w:p>
    <w:p w:rsidR="00B54E7E" w:rsidRPr="00BD5083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-рост уровня спортивных достижений команды (выступление на соревнованиях, слетах);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BD5083">
        <w:rPr>
          <w:szCs w:val="24"/>
        </w:rPr>
        <w:t>-привлечение старших воспитанников</w:t>
      </w:r>
      <w:r w:rsidRPr="00870F40">
        <w:rPr>
          <w:szCs w:val="24"/>
        </w:rPr>
        <w:t xml:space="preserve"> к судейству на окружных и городских соревнованиях;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>
        <w:rPr>
          <w:szCs w:val="24"/>
        </w:rPr>
        <w:t>-</w:t>
      </w:r>
      <w:r w:rsidRPr="00870F40">
        <w:rPr>
          <w:szCs w:val="24"/>
        </w:rPr>
        <w:t>сохранение и повышение уровня успеваемости по предметам школьной программы;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>
        <w:rPr>
          <w:szCs w:val="24"/>
        </w:rPr>
        <w:t>-</w:t>
      </w:r>
      <w:r w:rsidRPr="00870F40">
        <w:rPr>
          <w:szCs w:val="24"/>
        </w:rPr>
        <w:t>привлечение старших воспитанников к работе в должности педагога дополнительного образования для дальнейшей реализации данной программы.</w:t>
      </w:r>
    </w:p>
    <w:p w:rsidR="00B54E7E" w:rsidRPr="00870F40" w:rsidRDefault="00B54E7E" w:rsidP="00BD5083">
      <w:pPr>
        <w:pStyle w:val="ac"/>
        <w:spacing w:line="276" w:lineRule="auto"/>
        <w:ind w:firstLine="708"/>
        <w:contextualSpacing/>
        <w:rPr>
          <w:b/>
          <w:szCs w:val="24"/>
        </w:rPr>
      </w:pPr>
      <w:r w:rsidRPr="00870F40">
        <w:rPr>
          <w:b/>
          <w:szCs w:val="24"/>
        </w:rPr>
        <w:t>Способы оценки результатов: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870F40">
        <w:rPr>
          <w:szCs w:val="24"/>
        </w:rPr>
        <w:t xml:space="preserve">Для оценки качества знаний, умений и навыков учащихся следует проводить различного рода контрольно-проверочные мероприятия. Так, в конце каждого года обучения следует проводить зачет по теоретическому курсу с проверкой знаний по изученным дисциплинам. 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870F40">
        <w:rPr>
          <w:szCs w:val="24"/>
        </w:rPr>
        <w:t xml:space="preserve">По завершении изучения курса учащиеся должны уметь самостоятельно разрабатывать маршруты походов по равнинной части до 1 категории сложности, составлять и рассчитывать продуктовую раскладку, перечень группового и личного снаряжения, рассчитывать вес рюкзака. 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870F40">
        <w:rPr>
          <w:szCs w:val="24"/>
        </w:rPr>
        <w:t>В связи с этим целесообразно контроль практических навыков в этой области провести с ис</w:t>
      </w:r>
      <w:r>
        <w:rPr>
          <w:szCs w:val="24"/>
        </w:rPr>
        <w:t>пользованием так называемой п</w:t>
      </w:r>
      <w:r w:rsidRPr="00870F40">
        <w:rPr>
          <w:szCs w:val="24"/>
        </w:rPr>
        <w:t>роектной методики. Т.е. предложить учащимся самостоятельно разработать маршрут похода по заданному району и в заданные сроки. Нет большей награды, чем практическая реализация того проекта, который ты сам разработал. Не следует забывать, что педагог работает не для себя, а для детей, поэтому желательно, чтобы районы походов предлагались самими детьми. А для того, чтобы они имели представление о том, куда и как можно пойти в поход,  следует в рамках изучения темы «Краеведческая подготовка» провести семинар по районам путешествий. Причем, важно, чтобы дети самостоятельно подготовили сообщения о выбранных районах, а помощь педагога заключалась бы в подборе иллюстративного и демонстрационного материала и в небольших дополнениях к сообщению.</w:t>
      </w:r>
    </w:p>
    <w:p w:rsidR="00B54E7E" w:rsidRPr="00870F40" w:rsidRDefault="00B54E7E" w:rsidP="00ED1CEF">
      <w:pPr>
        <w:pStyle w:val="ac"/>
        <w:spacing w:line="276" w:lineRule="auto"/>
        <w:ind w:firstLine="709"/>
        <w:contextualSpacing/>
        <w:rPr>
          <w:szCs w:val="24"/>
        </w:rPr>
      </w:pPr>
      <w:r w:rsidRPr="00870F40">
        <w:rPr>
          <w:szCs w:val="24"/>
        </w:rPr>
        <w:t xml:space="preserve">Уровень технического мастерства проверяется на соревнованиях, которые проводят местные и городские туристские органы. </w:t>
      </w:r>
    </w:p>
    <w:p w:rsidR="005C40B1" w:rsidRPr="000A4CE6" w:rsidRDefault="005C40B1" w:rsidP="00BD50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виды контроля.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используются следующие методы обучения: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Поисково-исследовательский метод.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Метод самореализации, самоуправления через участие в соревнованиях, походах, туристических слётах и экскурсиях, через различные творческие дела.</w:t>
      </w:r>
    </w:p>
    <w:p w:rsidR="005C40B1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Метод контроля врачебный, самоконтроль.</w:t>
      </w:r>
    </w:p>
    <w:p w:rsidR="00CD02C5" w:rsidRPr="000A4CE6" w:rsidRDefault="005C40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Метод комплексного подхода к образованию и воспитанию.</w:t>
      </w:r>
    </w:p>
    <w:p w:rsidR="00BD5083" w:rsidRDefault="00BD5083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Default="00F55C80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Default="00F55C80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Default="00F55C80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Default="00F55C80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Default="00F55C80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718" w:rsidRDefault="00165718" w:rsidP="00ED1C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83550C" w:rsidRPr="000C7E2A" w:rsidRDefault="004C4817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35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550C" w:rsidRPr="0083550C">
        <w:rPr>
          <w:bCs/>
          <w:color w:val="000000"/>
        </w:rPr>
        <w:t xml:space="preserve"> </w:t>
      </w:r>
      <w:r w:rsidR="0083550C" w:rsidRPr="001E0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Вводное занятие</w:t>
      </w:r>
      <w:r w:rsidR="0083550C">
        <w:rPr>
          <w:bCs/>
          <w:color w:val="000000"/>
        </w:rPr>
        <w:t xml:space="preserve"> </w:t>
      </w:r>
    </w:p>
    <w:p w:rsidR="0083550C" w:rsidRPr="0083550C" w:rsidRDefault="0083550C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о работе кружка, цели, задачи, содержание работы. Организация занятий. Законы туристов. Анкетирование. Требования к участникам и руководителю, права и обязанности.</w:t>
      </w:r>
    </w:p>
    <w:p w:rsidR="0083550C" w:rsidRPr="00437BC2" w:rsidRDefault="0083550C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туризма. Инструктаж по технике безопасности</w:t>
      </w:r>
    </w:p>
    <w:p w:rsidR="0083550C" w:rsidRPr="0083550C" w:rsidRDefault="0083550C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туризме, значении туризма для человека. Виды туризма, законы туристов. Место туризма в Российской системе физического воспитания. Традиции Российского туризма. Значение туризма для укрепления здоровья и физического развития, воспитание волевых и моральных качеств. Инструктаж по технике безопасности на занятиях.</w:t>
      </w:r>
    </w:p>
    <w:p w:rsidR="0083550C" w:rsidRPr="0083550C" w:rsidRDefault="0083550C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Туристские возможности родного края, природа и его история</w:t>
      </w:r>
      <w:r w:rsidR="00437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C4817" w:rsidRDefault="0083550C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Климат, растительность, животный мир родного края, его рельеф, реки, озера, полезные ископаемые. История края, памятные исторические места. Знатные люди края. Закон об охране природы. Охрана природы, памятников истории и культуры во время походов и путешествий.</w:t>
      </w:r>
    </w:p>
    <w:p w:rsidR="004C4817" w:rsidRPr="00796C63" w:rsidRDefault="004C4817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. Туристские путешествия, история развития туризма</w:t>
      </w:r>
    </w:p>
    <w:p w:rsidR="004C4817" w:rsidRPr="00870F40" w:rsidRDefault="004C4817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Туризм — средство познания своего края, физического и духовного раз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вития, оздоровления, привития самостоятельности, трудовых и приклад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ных навыков. Знаменитые русские путешественники, их роль в развитии </w:t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 xml:space="preserve">нашей страны. История развития туризма в России. Организация туризма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в России. Роль государства и органов образования в развитии детско-юно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шеского туризма. Виды туризма: пешеходный, лыжный, горный, водный,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велосипедный, </w:t>
      </w:r>
      <w:proofErr w:type="spellStart"/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спелеотуризм</w:t>
      </w:r>
      <w:proofErr w:type="spellEnd"/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. Характеристика каждого вида. Понятие о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спортивном туризме. Экскурсионный и зарубежный туризм.</w:t>
      </w:r>
    </w:p>
    <w:p w:rsidR="004C4817" w:rsidRDefault="004C4817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Туристские нормативы и значки «Юный турист России», «Турист Рос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сии». Разрядные нормативы по спортивному туризму, спортивному ориен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тированию, туристскому многоборью.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3</w:t>
      </w:r>
      <w:r w:rsidRPr="00796C63">
        <w:rPr>
          <w:rFonts w:ascii="Times New Roman" w:hAnsi="Times New Roman"/>
          <w:b/>
          <w:color w:val="000000"/>
          <w:spacing w:val="-5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Личное и групповое туристское снаряжение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Понятие о личном и групповом снаряжении. Перечень личного снаряже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для </w:t>
      </w:r>
      <w:proofErr w:type="gramStart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одно-трехдневного</w:t>
      </w:r>
      <w:proofErr w:type="gramEnd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 похода, требования к нему. Типы рюкзаков, </w:t>
      </w:r>
      <w:r w:rsidRPr="00870F40">
        <w:rPr>
          <w:rFonts w:ascii="Times New Roman" w:hAnsi="Times New Roman"/>
          <w:color w:val="000000"/>
          <w:spacing w:val="-2"/>
          <w:sz w:val="24"/>
          <w:szCs w:val="24"/>
        </w:rPr>
        <w:t>спальных мешков, преимущества и недостатки. Правила размещения предме</w:t>
      </w:r>
      <w:r w:rsidRPr="00870F4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тов в рюкзаке. Одежда и обувь для летних и зимних походов. Снаряжение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для зимних походов, типы лыж. Как готовить личное снаряжение к походу.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Групповое снаряжение, требования к нему. Типы палаток, их назначе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ние, преимущества и недостатки. Походная посуда для приготовления пи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щи. Топоры, пилы. Состав и назначение ремонтной аптечки. Хозяйствен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ный набор: оборудование для костра, рукавицы, ножи, половник и др. Осо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бенности снаряжения для зимнего похода.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Укладка рюкзаков, подгонка снаряжения. Работа со снаряжением, уход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за снаряжением, его ремонт.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4</w:t>
      </w:r>
      <w:r w:rsidRPr="00796C63">
        <w:rPr>
          <w:rFonts w:ascii="Times New Roman" w:hAnsi="Times New Roman"/>
          <w:b/>
          <w:color w:val="000000"/>
          <w:spacing w:val="-5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Организация туристского быта. Привалы и ночлеги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Привалы и ночлеги в походе. Продолжительность и периодичность при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валов в походе в зависимости от условий (погода, рельеф местности, физи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ческое состояние участников и т.д.).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Выбор места для привала и ночлега (бивака). Основные требования к ме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сту привала и бивака.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Организация работы по развертыванию и свертыванию лагеря: планиро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вание лагеря (выбор места для палаток, костра, определение мест для забо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ра воды и умывания, туалетов, мусорной ямы), заготовка дров.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Установка палаток. Размещение вещей в них. Предохранение палатки от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намокания и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проникновения насекомых. Правила поведения в палатке.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Уборка места лагеря перед уходом группы.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Типы костров. Правила разведения костра, работы с топором, пилой при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заготовке дров. Правила хранения и переноски колющих и режущих пред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-2"/>
          <w:sz w:val="24"/>
          <w:szCs w:val="24"/>
        </w:rPr>
        <w:t>метов.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Уход за одеждой и обувью в походе (сушка и ремонт).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Меры безопасности при обращении с огнем, кипятком.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Организация ночлегов в помещении.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Правила купания.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Определение мест, пригодных для организации привалов и ночлегов.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Развертывание и свертывание лагеря (бивака). Разжигание костра.</w:t>
      </w:r>
    </w:p>
    <w:p w:rsidR="004B6E85" w:rsidRPr="00796C63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. Подготовка к походу, путешествию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Определение цели и района похода. Распределение обязанностей в груп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пе. Составление плана подготовки похода.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Изучение района похода: изучение литературы, карт, отчетов о походах, </w:t>
      </w:r>
      <w:r w:rsidRPr="00870F40">
        <w:rPr>
          <w:rFonts w:ascii="Times New Roman" w:hAnsi="Times New Roman"/>
          <w:color w:val="000000"/>
          <w:sz w:val="24"/>
          <w:szCs w:val="24"/>
        </w:rPr>
        <w:t>запросы в местные образовательные и другие учреждения, получение сведе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ний у людей, прошедших планируемый маршрут.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Разработка маршрута, составление плана - графика движения.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Подготовка личного и общественного снаряжения. 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Составление плана подготовки 1-3-дневного похода. Изучение маршру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тов походов. Составление плана - графика движения в 1-3-дневном походе. Подготовка личного и общественного снаряжения. </w:t>
      </w:r>
    </w:p>
    <w:p w:rsidR="004B6E85" w:rsidRPr="00796C63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6</w:t>
      </w:r>
      <w:r w:rsidRPr="00796C63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. Питание в туристском походе 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 xml:space="preserve">    Значение правильного питания в походе.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Два варианта организации питания в однодневном походе: на бутербро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дах и с приготовлением горячих блюд.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    Организация питания в 2-3-дневном походе. Составление меню, списка </w:t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продуктов. Фасовка, упаковка и переноска продуктов в рюкзаках. Приготовление пищи на костре. Питьевой режим на маршруте. 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   Составление меню и списка продуктов для 1-3-дневного похода. Закуп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 xml:space="preserve">ка, фасовка и упаковка продуктов. Приготовление пищи на костре. </w:t>
      </w:r>
    </w:p>
    <w:p w:rsidR="004B6E85" w:rsidRPr="00796C63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7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. Туристские должности в группе 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      Должности в группе постоянные и временные.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Командир группы. Требования к командиру группы (туристский опыт,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инициативность, ровные отношения с членами группы, авторитет). Его обя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занности: руководство действиями членов группы, контроль выполнения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заданий, поддержание нормального микроклимата в группе.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Другие постоянные должности в группе: заведующий питанием (</w:t>
      </w:r>
      <w:proofErr w:type="spellStart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завпит</w:t>
      </w:r>
      <w:proofErr w:type="spellEnd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), заведующий снаряжением, проводник (штурман), краевед, санитар, ремонт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ный мастер, фотограф, ответственный за отчет о походе, </w:t>
      </w:r>
      <w:proofErr w:type="spellStart"/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культорг</w:t>
      </w:r>
      <w:proofErr w:type="spellEnd"/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, физорг</w:t>
      </w:r>
      <w:proofErr w:type="gramEnd"/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7"/>
          <w:sz w:val="24"/>
          <w:szCs w:val="24"/>
        </w:rPr>
        <w:t>и т.д.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Временные должности. Дежурные по кухне. Их обязанности (приготов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ление пищи, мытье посуды).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Дежурные (дублеры) по постоянным должностям: дежурный командир,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7"/>
          <w:sz w:val="24"/>
          <w:szCs w:val="24"/>
        </w:rPr>
        <w:t>дежурный штурман и т.д.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lastRenderedPageBreak/>
        <w:t>Выполнение обязанностей по должностям в период подготовки, проведе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ния похода и подведения итогов.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8</w:t>
      </w:r>
      <w:r w:rsidRPr="00796C63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Правила движения в походе, преодоление препятствий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Порядок движения группы на маршруте. Туристский строй. Режим дви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  <w:t>жения, темп. Обязанности направляющего и замыкающего в группе. Режим ходового дня.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Общая характеристика естественных препятствий. Движение по доро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>гам, тропам, по ровной и пересеченной местности, по лесу, кустарнику, че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рез завалы, по заболоченной местности, по травянистым склонам.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Отработка движения колонной. Соблюдение режима движения. Отработ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ка техники движения по дорогам, тропам, по пересеченной местности: по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лесу, через заросли кустарников, завалы, по заболоченной местности.</w:t>
      </w:r>
    </w:p>
    <w:p w:rsidR="004B6E85" w:rsidRPr="00870F40" w:rsidRDefault="004B6E85" w:rsidP="00ED1CE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9</w:t>
      </w:r>
      <w:r w:rsidRPr="00796C63">
        <w:rPr>
          <w:rFonts w:ascii="Times New Roman" w:hAnsi="Times New Roman"/>
          <w:b/>
          <w:color w:val="000000"/>
          <w:spacing w:val="-4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1"/>
          <w:sz w:val="24"/>
          <w:szCs w:val="24"/>
        </w:rPr>
        <w:t>Техника безопасности при проведении туристских походов, занятий</w:t>
      </w:r>
      <w:r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r w:rsidRPr="00870F4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br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Дисциплина в походе и на занятиях — основа безопасности.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Меры безопасности при проведении занятий в помещении, на улице.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Правила поведения при переездах группы на транспорте.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2"/>
          <w:sz w:val="24"/>
          <w:szCs w:val="24"/>
        </w:rPr>
        <w:t>Меры безопасности при преодолении естественных препятствий. Органи</w:t>
      </w:r>
      <w:r w:rsidRPr="00870F4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зация самостраховки. Правила пользования альпенштоком.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Использование простейших узлов и техника их вязания.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Правила поведения в незнакомом населенном пункте. Взаимоотношения с местным населением.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Отработка техники преодоления естественных препятствий: склонов, подъемов. Использование альпенштока на склонах. Организация переправы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по бревну с самостраховкой. Вязание узлов.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10</w:t>
      </w: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Понятие о топографической и спортивной карте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Определение роли топографии и топографических карт в народном хо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зяйстве и обороне государства, значение </w:t>
      </w:r>
      <w:proofErr w:type="spellStart"/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топокарт</w:t>
      </w:r>
      <w:proofErr w:type="spellEnd"/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 для туристов.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Масштаб. Виды масштабов. Масштабы топографических карт. Понятие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о генерализации.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Три отличительных свойства карт: возраст, масштаб, нагрузка (специа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лизация). Старение карт. Какие карты пригодны для разработки маршру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тов и для ориентирования в пути.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Рамка топографической карты. Номенклатура. Географические и прямо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угольные координаты (километровая сетка карты). Определение координат </w:t>
      </w:r>
      <w:r w:rsidRPr="00870F40">
        <w:rPr>
          <w:rFonts w:ascii="Times New Roman" w:hAnsi="Times New Roman"/>
          <w:color w:val="000000"/>
          <w:spacing w:val="7"/>
          <w:sz w:val="24"/>
          <w:szCs w:val="24"/>
        </w:rPr>
        <w:t>точки на карте.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Назначение спортивной карты, ее отличие от топографической карты.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Масштабы спортивной карты. Способы и правила копирования карт.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Защита карты от непогоды в походе, на соревнованиях.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с картами различного масштаба. Упражнения по определению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масштаба, измерению расстояния на карте. Копирование на кальку участ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softHyphen/>
        <w:t>ка топографической карты.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262622">
        <w:rPr>
          <w:rFonts w:ascii="Times New Roman" w:hAnsi="Times New Roman"/>
          <w:b/>
          <w:color w:val="000000"/>
          <w:sz w:val="24"/>
          <w:szCs w:val="24"/>
        </w:rPr>
        <w:t>-12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Условные знаки</w:t>
      </w:r>
      <w:r w:rsidR="00262622">
        <w:rPr>
          <w:rFonts w:ascii="Times New Roman" w:hAnsi="Times New Roman"/>
          <w:b/>
          <w:color w:val="000000"/>
          <w:spacing w:val="4"/>
          <w:sz w:val="24"/>
          <w:szCs w:val="24"/>
        </w:rPr>
        <w:t>. Чтение и изображение топознаков.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Понятие о местных предметах и топографических знаках. Изучение то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познаков по группам. Масштабные и немасштабные знаки, площадные (за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полняющие) и контурные знаки. Сочетание знаков. Пояснительные цифро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вые и буквенные характеристики.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Рельеф. Способы изображения рельефа на картах. Сущность способа го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 xml:space="preserve">ризонталей. Сечение. Заложение. Горизонтали основные, утолщенные, </w:t>
      </w:r>
      <w:proofErr w:type="spellStart"/>
      <w:r w:rsidRPr="00870F40">
        <w:rPr>
          <w:rFonts w:ascii="Times New Roman" w:hAnsi="Times New Roman"/>
          <w:color w:val="000000"/>
          <w:sz w:val="24"/>
          <w:szCs w:val="24"/>
        </w:rPr>
        <w:t>полу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горизонтали</w:t>
      </w:r>
      <w:proofErr w:type="spellEnd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spellStart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Бергштрих</w:t>
      </w:r>
      <w:proofErr w:type="spellEnd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Подписи горизонталей. Отметки высот, урезы вод.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Типичные формы рельефа и их изображение на топографической карте.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Характеристика местности по рельефу.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 xml:space="preserve">    </w:t>
      </w: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на местности изображения местных предметов, знакомство с </w:t>
      </w:r>
      <w:r w:rsidRPr="00870F40">
        <w:rPr>
          <w:rFonts w:ascii="Times New Roman" w:hAnsi="Times New Roman"/>
          <w:color w:val="000000"/>
          <w:sz w:val="24"/>
          <w:szCs w:val="24"/>
        </w:rPr>
        <w:t xml:space="preserve">различными формами рельефа. Топографические диктанты, упражнения на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запоминание знаков, игры, мини-соревнования.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-3"/>
          <w:sz w:val="24"/>
          <w:szCs w:val="24"/>
        </w:rPr>
        <w:t>1</w:t>
      </w:r>
      <w:r w:rsidR="00262622">
        <w:rPr>
          <w:rFonts w:ascii="Times New Roman" w:hAnsi="Times New Roman"/>
          <w:b/>
          <w:color w:val="000000"/>
          <w:spacing w:val="-3"/>
          <w:sz w:val="24"/>
          <w:szCs w:val="24"/>
        </w:rPr>
        <w:t>3</w:t>
      </w:r>
      <w:r w:rsidRPr="00796C6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. </w:t>
      </w: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Ориентирование по горизонту, азимут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на стороны горизонта: С, В, </w:t>
      </w:r>
      <w:proofErr w:type="gramStart"/>
      <w:r w:rsidRPr="00870F40"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 w:rsidRPr="00870F40">
        <w:rPr>
          <w:rFonts w:ascii="Times New Roman" w:hAnsi="Times New Roman"/>
          <w:color w:val="000000"/>
          <w:sz w:val="24"/>
          <w:szCs w:val="24"/>
        </w:rPr>
        <w:t>, 3. Дополнитель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ные и вспомогательные направления по сторонам горизонта.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Градусное значение основных и дополнительных направлений по сторо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нам горизонта. Азимутальное кольцо («Роза направлений»).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Определение азимута, его отличие от простого угла (чертеж). Азимут ис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тинный и магнитный. Магнитное склонение. Азимутальное кольцо. Изме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>рение и построение углов (направлений) на карте. Азимутальный трениро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вочный треугольник.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Построение на бумаге заданных азимутов. Упражнения на глазомерную </w:t>
      </w:r>
      <w:r w:rsidRPr="00870F40">
        <w:rPr>
          <w:rFonts w:ascii="Times New Roman" w:hAnsi="Times New Roman"/>
          <w:color w:val="000000"/>
          <w:sz w:val="24"/>
          <w:szCs w:val="24"/>
        </w:rPr>
        <w:t>оценку азимутов. Упражнения на инструментальное (транспортиром) изме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  <w:t>рение азимутов на карте. Построение тренировочных азимутальных треу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гольников.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-2"/>
          <w:sz w:val="24"/>
          <w:szCs w:val="24"/>
        </w:rPr>
        <w:t>1</w:t>
      </w:r>
      <w:r w:rsidR="00262622">
        <w:rPr>
          <w:rFonts w:ascii="Times New Roman" w:hAnsi="Times New Roman"/>
          <w:b/>
          <w:color w:val="000000"/>
          <w:spacing w:val="-2"/>
          <w:sz w:val="24"/>
          <w:szCs w:val="24"/>
        </w:rPr>
        <w:t>4</w:t>
      </w:r>
      <w:r w:rsidRPr="00796C6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Компас, работа с компасом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Компас. Типы компасов. Устройство компаса Адрианова. Спортивный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жидкостный компас. Правила обращения с компасом.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Ориентир, что может служить ориентиром. Визирование и визирный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луч. Движение по азимуту, его применение.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Четыре действия с компасом: определение сторон горизонта, ориентиро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вание карты, прямая и обратная засечка. Техника выполнения засечек ком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  <w:t>пасом Адрианова и жидкостным.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Ориентирование карты по компасу. Упражнения на засечки: определе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ние азимута на заданный предмет (обратная засечка) и нахождение ориен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>тиров по заданному азимуту (прямая засечка). Движение по азимуту, про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хождение азимутальных отрезков, азимутальных построений (треугольни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ки, «бабочки» и т.п.).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-3"/>
          <w:sz w:val="24"/>
          <w:szCs w:val="24"/>
        </w:rPr>
        <w:t>1</w:t>
      </w:r>
      <w:r w:rsidR="00262622">
        <w:rPr>
          <w:rFonts w:ascii="Times New Roman" w:hAnsi="Times New Roman"/>
          <w:b/>
          <w:color w:val="000000"/>
          <w:spacing w:val="-3"/>
          <w:sz w:val="24"/>
          <w:szCs w:val="24"/>
        </w:rPr>
        <w:t>5</w:t>
      </w:r>
      <w:r w:rsidRPr="00796C63">
        <w:rPr>
          <w:rFonts w:ascii="Times New Roman" w:hAnsi="Times New Roman"/>
          <w:b/>
          <w:color w:val="000000"/>
          <w:spacing w:val="-3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Измерение расстояний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Способы измерения расстояний на местности и на карте. Курвиметр, ис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пользование нитки. Средний шаг, от чего зависит его величина. Как изме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рить средний шаг. Таблица перевода шагов в метры.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Глазомерный способ измерения расстояния. Способы тренировки глазо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мера. Определение расстояния по времени движения.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Измерение своего среднего шага (пары шагов), построение графиков пе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ревода пар шагов в метры для разных условий ходьбы. Упражнения на прохождение отрезков различной длины. Измерение кривых линий на картах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разного масштаба курвиметром или ниткой. Оценка пройденных расстоя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ний по затраченному времени. Тренировочные упражнения на </w:t>
      </w:r>
      <w:proofErr w:type="spellStart"/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микроглазо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мер</w:t>
      </w:r>
      <w:proofErr w:type="spellEnd"/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 на картах разного масштаба.</w:t>
      </w:r>
    </w:p>
    <w:p w:rsidR="004B6E85" w:rsidRPr="00796C63" w:rsidRDefault="004B6E85" w:rsidP="00ED1C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-1"/>
          <w:sz w:val="24"/>
          <w:szCs w:val="24"/>
        </w:rPr>
        <w:t>1</w:t>
      </w:r>
      <w:r w:rsidR="00262622">
        <w:rPr>
          <w:rFonts w:ascii="Times New Roman" w:hAnsi="Times New Roman"/>
          <w:b/>
          <w:color w:val="000000"/>
          <w:spacing w:val="-1"/>
          <w:sz w:val="24"/>
          <w:szCs w:val="24"/>
        </w:rPr>
        <w:t>6</w:t>
      </w:r>
      <w:r w:rsidRPr="00796C63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ab/>
      </w: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Способы ориентирования, действия в случаи потери ориентировки.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Ориентирование с помощью карты в походе. Виды ориентиров: линей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ный, точечный, звуковой, ориентир-цель, ориентир-маяк. Необходимость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непрерывного чтения карты. Способы определения точек стояния на карте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(привязки). Сходные (параллельные) ситуации.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Составление абрисов. Оцен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ка скорости движения. Движение по азимуту в походе, обход препятствий, 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сохранение общего заданного направления, использование солнца и тени.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Привязка при потере видимости и при отсутствии информации на карте.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Виды и организация разведки в походе, опрос местных жителей.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Движение по легенде (с помощью подробного текстового описания пути). </w:t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Протокол движения.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Анализ пройденного маршрута в случае потери ориентировки, возмож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ность ухода на сходную (параллельную) ситуацию. Поиск отличительных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ориентиров. Принятие решения о выходе на крупные ориентиры, выходе к ближайшему жилью.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Практические занятия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 xml:space="preserve">Упражнения по отбору основных контрольных ориентиров на карте по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заданному маршруту, отысканию на карте сходных (параллельных) ситуа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ций, определению способов привязки. Занятия по практическому прохож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дению мини-маршрута, движение по легенде.</w:t>
      </w:r>
    </w:p>
    <w:p w:rsidR="004B6E85" w:rsidRPr="00870F40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Разработка маршрута туристского похода на спортивной карте, с подроб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ным описанием ориентиров, составлением графика. Составление абрисов от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дельных участков.</w:t>
      </w:r>
    </w:p>
    <w:p w:rsidR="004B6E85" w:rsidRDefault="004B6E85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Упражнения по определению азимута движения по тени от Солнца, оп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ределение азимута в разное время дня. Упражнения по определению сторон </w:t>
      </w:r>
      <w:r w:rsidRPr="00870F40">
        <w:rPr>
          <w:rFonts w:ascii="Times New Roman" w:hAnsi="Times New Roman"/>
          <w:color w:val="000000"/>
          <w:sz w:val="24"/>
          <w:szCs w:val="24"/>
        </w:rPr>
        <w:t>горизонта по местным предметам, по Солнцу, Луне, Полярной звезде. Оп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ределение точки стояния на спортивной карте, имитация ситуации потери </w:t>
      </w:r>
      <w:r w:rsidRPr="00870F40">
        <w:rPr>
          <w:rFonts w:ascii="Times New Roman" w:hAnsi="Times New Roman"/>
          <w:color w:val="000000"/>
          <w:sz w:val="24"/>
          <w:szCs w:val="24"/>
        </w:rPr>
        <w:t>ориентировки, построение алгоритма действий по восстановлению местона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5"/>
          <w:sz w:val="24"/>
          <w:szCs w:val="24"/>
        </w:rPr>
        <w:t>хождения.</w:t>
      </w:r>
    </w:p>
    <w:p w:rsidR="00262622" w:rsidRPr="00796C63" w:rsidRDefault="00262622" w:rsidP="00ED1CE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7</w:t>
      </w:r>
      <w:r w:rsidRPr="00796C63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ab/>
      </w:r>
      <w:r w:rsidRPr="00796C63">
        <w:rPr>
          <w:rFonts w:ascii="Times New Roman" w:hAnsi="Times New Roman"/>
          <w:b/>
          <w:color w:val="000000"/>
          <w:spacing w:val="4"/>
          <w:sz w:val="24"/>
          <w:szCs w:val="24"/>
        </w:rPr>
        <w:t>Походная медицинская аптечка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Составление медицинской аптечки. Хранение и транспортировка аптеч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  <w:t>ки. Назначение и дозировка препаратов: ампульные, таблеточные, порош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ковые, линименты, смазки. Различия в принципе действия. Состав поход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>ной аптечки для походов выходного дня и многодневных. Перечень и на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 xml:space="preserve">значение, показания и противопоказания к применению лекарственных </w:t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препаратов. Новейшие фармакологические препараты.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Личная аптечка туриста, индивидуальные лекарства, необходимые в за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висимости от хронических заболеваний.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z w:val="24"/>
          <w:szCs w:val="24"/>
        </w:rPr>
        <w:t>Практические занятия</w:t>
      </w:r>
    </w:p>
    <w:p w:rsidR="00262622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Формирование походной медицинской аптечки.</w:t>
      </w:r>
    </w:p>
    <w:p w:rsidR="00262622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262622" w:rsidRPr="00870F40" w:rsidRDefault="00262622" w:rsidP="00ED1CE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8</w:t>
      </w: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.</w:t>
      </w:r>
      <w:r w:rsidRPr="00796C63">
        <w:rPr>
          <w:rFonts w:ascii="Times New Roman" w:hAnsi="Times New Roman"/>
          <w:b/>
          <w:color w:val="000000"/>
          <w:sz w:val="24"/>
          <w:szCs w:val="24"/>
        </w:rPr>
        <w:tab/>
      </w: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Основные приемы оказания первой доврачебной помощи</w:t>
      </w:r>
      <w:r w:rsidRPr="00870F40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br/>
      </w:r>
      <w:r w:rsidRPr="00870F40">
        <w:rPr>
          <w:rFonts w:ascii="Times New Roman" w:hAnsi="Times New Roman"/>
          <w:color w:val="000000"/>
          <w:sz w:val="24"/>
          <w:szCs w:val="24"/>
        </w:rPr>
        <w:t>Соблюдение гигиенических требований в походе. Походный травматизм.</w:t>
      </w:r>
      <w:r w:rsidRPr="00870F40">
        <w:rPr>
          <w:rFonts w:ascii="Times New Roman" w:hAnsi="Times New Roman"/>
          <w:sz w:val="24"/>
          <w:szCs w:val="24"/>
        </w:rPr>
        <w:t xml:space="preserve">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Помощь при различных травмах. Тепловой и солнечный удар, ожоги. 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Помощь утопающему, обмороженному, пораженному электрическим током. Искусственное дыхание. Непрямой массаж сердца. Респираторные и про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>студные заболевания. Укусы насекомых и пресмыкающихся. Пищевые от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равления и желудочные заболевания.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 xml:space="preserve">Наложение жгута, ватно-марлевой повязки, обработка ран, промывание </w:t>
      </w:r>
      <w:r w:rsidRPr="00870F40">
        <w:rPr>
          <w:rFonts w:ascii="Times New Roman" w:hAnsi="Times New Roman"/>
          <w:color w:val="000000"/>
          <w:spacing w:val="2"/>
          <w:sz w:val="24"/>
          <w:szCs w:val="24"/>
        </w:rPr>
        <w:t>желудка.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Способы обеззараживания питьевой воды. Оказание первой помощи ус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t>ловно пострадавшему (определение травмы, диагноза, практическое оказа</w:t>
      </w:r>
      <w:r w:rsidRPr="00870F4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ние помощи).</w:t>
      </w:r>
    </w:p>
    <w:p w:rsidR="00262622" w:rsidRPr="00796C6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9</w:t>
      </w:r>
      <w:r w:rsidRPr="00796C63">
        <w:rPr>
          <w:rFonts w:ascii="Times New Roman" w:hAnsi="Times New Roman"/>
          <w:b/>
          <w:color w:val="000000"/>
          <w:spacing w:val="3"/>
          <w:sz w:val="24"/>
          <w:szCs w:val="24"/>
        </w:rPr>
        <w:t>. Приемы транспортировки пострадавшего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Зависимость способа транспортировки и переноски пострадавшего от ха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z w:val="24"/>
          <w:szCs w:val="24"/>
        </w:rPr>
        <w:t xml:space="preserve">рактера и места повреждения, его состояния, от количества </w:t>
      </w:r>
      <w:proofErr w:type="gramStart"/>
      <w:r w:rsidRPr="00870F40">
        <w:rPr>
          <w:rFonts w:ascii="Times New Roman" w:hAnsi="Times New Roman"/>
          <w:color w:val="000000"/>
          <w:sz w:val="24"/>
          <w:szCs w:val="24"/>
        </w:rPr>
        <w:t>оказывающих</w:t>
      </w:r>
      <w:proofErr w:type="gramEnd"/>
      <w:r w:rsidRPr="00870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 xml:space="preserve">помощь. Транспортировка на рюкзаке с палкой, в рюкзаке, на веревке, </w:t>
      </w:r>
      <w:r w:rsidRPr="00870F40">
        <w:rPr>
          <w:rFonts w:ascii="Times New Roman" w:hAnsi="Times New Roman"/>
          <w:color w:val="000000"/>
          <w:sz w:val="24"/>
          <w:szCs w:val="24"/>
        </w:rPr>
        <w:t xml:space="preserve">вдвоем на поперечных палках. Переноска вдвоем на </w:t>
      </w:r>
      <w:r w:rsidRPr="00870F40">
        <w:rPr>
          <w:rFonts w:ascii="Times New Roman" w:hAnsi="Times New Roman"/>
          <w:color w:val="000000"/>
          <w:sz w:val="24"/>
          <w:szCs w:val="24"/>
        </w:rPr>
        <w:lastRenderedPageBreak/>
        <w:t xml:space="preserve">шестах (или лыжах) со штормовками, на носилках-плетенках из веревок, на шесте. Изготовление </w:t>
      </w:r>
      <w:r w:rsidRPr="00870F40">
        <w:rPr>
          <w:rFonts w:ascii="Times New Roman" w:hAnsi="Times New Roman"/>
          <w:color w:val="000000"/>
          <w:spacing w:val="4"/>
          <w:sz w:val="24"/>
          <w:szCs w:val="24"/>
        </w:rPr>
        <w:t>носилок из шестов, волокуши из лыж.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t>Способы иммобилизации и переноски пострадавшего при травмах раз</w:t>
      </w:r>
      <w:r w:rsidRPr="00870F4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70F40">
        <w:rPr>
          <w:rFonts w:ascii="Times New Roman" w:hAnsi="Times New Roman"/>
          <w:color w:val="000000"/>
          <w:spacing w:val="3"/>
          <w:sz w:val="24"/>
          <w:szCs w:val="24"/>
        </w:rPr>
        <w:t>личной локализации.</w:t>
      </w:r>
    </w:p>
    <w:p w:rsidR="00262622" w:rsidRPr="00870F40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Практические занятия</w:t>
      </w:r>
    </w:p>
    <w:p w:rsidR="00262622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0F40">
        <w:rPr>
          <w:rFonts w:ascii="Times New Roman" w:hAnsi="Times New Roman"/>
          <w:color w:val="000000"/>
          <w:sz w:val="24"/>
          <w:szCs w:val="24"/>
        </w:rPr>
        <w:t>Изготовление носилок, волокуш, разучивание различных видов транс</w:t>
      </w:r>
      <w:r w:rsidRPr="00870F40">
        <w:rPr>
          <w:rFonts w:ascii="Times New Roman" w:hAnsi="Times New Roman"/>
          <w:color w:val="000000"/>
          <w:sz w:val="24"/>
          <w:szCs w:val="24"/>
        </w:rPr>
        <w:softHyphen/>
        <w:t>портировки пострадавшего.</w:t>
      </w:r>
    </w:p>
    <w:p w:rsidR="00262622" w:rsidRPr="009F3442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20</w:t>
      </w:r>
      <w:r w:rsidR="00262622"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. Причины возникновения аварийных ситуаций в походе и меры их предупреждения. Психологические аспекты взаимоотношений в группе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Основные причины возникновения аварийных ситуаций в туризме (сла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бая дисциплина, изменение состава группы, маршрута, недостаток снаря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жения, неправильная техника и тактика преодоления естественных препят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ствий, слабая подготовленность группы и т.д.).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Разбор и анализ несчастных случаев в туризме.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Проверка туристских групп перед выходом в поход. Проверка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схоженности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группы и умение руководителя принять правильное решение, знание маршрута всеми участниками группы, техническая, тактическая, физичес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кая и морально-волевая подготовка участников группы.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Соответствие снаряжения и набора продуктов питания реальной слож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ности предстоящего маршрута. Адаптация в туризме и ее особенности при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менительно к видам туризма.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Психологическая совместимость людей в туристской группе и ее значе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ние для безопасности похода. Личный пример, авторитет руководителя. Ус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ловия, при которых проявляется несовместимость. Сознательная дисципли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на — важнейший фактор успеха похода. Руководство и лидерство. Экстре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мальные ситуации в походе. Психология малых групп. Отношения, склады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вающиеся в группе. Факторы устойчивости группы.</w:t>
      </w:r>
    </w:p>
    <w:p w:rsidR="00262622" w:rsidRPr="004D1623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Практические занятия</w:t>
      </w:r>
    </w:p>
    <w:p w:rsidR="00262622" w:rsidRDefault="00262622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Разбор конкретных аварийных ситуаций в туризме, воспитание созна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тельной дисциплины, активное участие в подготовке похода. Психологичес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кий тренинг. Подготовка снаряжения к походам.</w:t>
      </w:r>
    </w:p>
    <w:p w:rsidR="000369F0" w:rsidRPr="009F3442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21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. Действия группы в аварийных ситуациях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Характеристика условий, создающих затруднение для нормального движе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ния и ориентации. Тактические приемы выхода группы из аварийных ситу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аций (остановка движения, разбивка лагеря, отход группы к месту предыду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щей стоянки, продолжение движения до более подходящего места стояния).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Организация бивака в экстремальных ситуациях.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Повышение надежности страховки путем коллективных действий, со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блюдение самостраховки.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Организация и тактика поиска группы, нарушившей контрольные сро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ки. Работа по спасению группы, терпящей бедствие, Порядок эвакуации группы с маршрута. Связь с поисково-спасательной службой и медицински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ми учреждениями района похода.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Практические занятия</w:t>
      </w:r>
    </w:p>
    <w:p w:rsidR="000369F0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Отработка умений выживания и сохранения группы в экстремальных условиях. Практическая отработка современных средств и способов страховки и самостраховки в экстремальных условиях. Разработка тактики дей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ствия группы в конкретной аварийной ситуации в зависимости от вида ту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ризма, местности и погодных условий.</w:t>
      </w:r>
    </w:p>
    <w:p w:rsidR="000369F0" w:rsidRPr="009F3442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22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. Краткие сведения о строении и функциях организма человека и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br/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lastRenderedPageBreak/>
        <w:t>влиянии физических упражнений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Краткие сведения о строении человеческого организма (органы и систе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мы). Костно-связочный аппарат. Мышцы, их строение и взаимодействие. Ос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новные сведения о строении внутренних органов. Кровеносная система. Серд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це и сосуды. Изменения сердца под влиянием нагрузок различной интенсив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ности. Дыхание и газообмен. Постановка дыхания в процессе занятий.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Органы пищеварения и обмен веществ. Органы выделения (кишечник, почки, легкие, кожа).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Нервная система — центральная и периферическая. Элементы строения и основные функции. Ведущая роль центральной нервной системы в дея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тельности организма.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Влияние различных физических упражнений на укрепление здоровья, повышение работоспособности, на совершенствование двигательных качеств человека (быстрота, сила, ловкость, выносливость). Совершенствование ко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ординации движений и точности их выполнения под влиянием системати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ческих занятий физической культурой и спортом.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    Совершенствование функций органов дыхания и кровообращения под воздействием занятий спортом. Влияние занятий физическими упражнени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ями на обмен веществ.</w:t>
      </w:r>
    </w:p>
    <w:p w:rsidR="000369F0" w:rsidRPr="009F3442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23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. Врачебный контроль, самоконтроль, предупреждение спортивных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br/>
        <w:t>травм на тренировках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Врачебный контроль и самоконтроль. Значение и содержание врачебно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го контроля при занятиях спортом. Объективные данные: вес, динамомет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рия, спирометрия. Порядок осуществления врачебного контроля. Показа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ния и противопоказания к занятиям различными видами туризма.</w:t>
      </w:r>
    </w:p>
    <w:p w:rsidR="000369F0" w:rsidRPr="004D1623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Субъективные данные самоконтроля: самочувствие, сон, аппетит, рабо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тоспособность, настроение. Понятие о «спортивной форме», утомлении, пе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ретренировке. Меры предупреждения переутомления.</w:t>
      </w:r>
    </w:p>
    <w:p w:rsidR="004C4817" w:rsidRDefault="000369F0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Дневник самоконтроля. Изменение показателей при правильном и не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правильном построении учебно-тренировочного процесса. Спортивный мас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саж и его применение в процессе тренировки, приемы самомассажа, проти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вопоказания к массажу.</w:t>
      </w:r>
    </w:p>
    <w:p w:rsidR="000369F0" w:rsidRDefault="002A2245" w:rsidP="00D132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="000C7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Спортивное туристическое снаряжение. Страховки и самостраховки.</w:t>
      </w:r>
    </w:p>
    <w:p w:rsidR="008354B1" w:rsidRPr="000C7E2A" w:rsidRDefault="00DC7EC7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354B1"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одбор снаряжения для похода. Требование к личному, общественному и специальному снаряжению. Особенности снаряжения для походов в различные времена года. Личное снаряжение, одежда и обувь туриста в дальнем походе; типы рюкзаков, оборудование рюкзака (подгонка лямок, войлочные подушечки на лямках, изготовление непромокаемого вкладыша). </w:t>
      </w:r>
      <w:proofErr w:type="gramStart"/>
      <w:r w:rsidR="008354B1"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Одежда и обувь для зимних походов (меховая куртка, капюшон, маска, брюки, бахилы, рукавицы, свитер, сменная обувь, белье, носки); предметы походной постели (спальный мешок, коврик или надувной матрас, вкладыш, «подушка», чехол для спального мешка).</w:t>
      </w:r>
      <w:proofErr w:type="gramEnd"/>
    </w:p>
    <w:p w:rsidR="008354B1" w:rsidRDefault="008354B1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снаряжения для многодневных походов по малонаселенной местности. </w:t>
      </w:r>
      <w:proofErr w:type="gram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Типы палаток; как подготовить палатку к походу (конструкция стоек, колышки, веревки, амортизаторы, тенты, полог, подстилка, </w:t>
      </w:r>
      <w:proofErr w:type="spell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проклеивание</w:t>
      </w:r>
      <w:proofErr w:type="spell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швов).</w:t>
      </w:r>
      <w:proofErr w:type="gram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Упаковка и переноска палаток. Сушка и проветривание палаток в пути. Обязанности старосты по палатке. </w:t>
      </w:r>
      <w:proofErr w:type="gram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Хозяйственное оборудование для дежурных по кухне (</w:t>
      </w:r>
      <w:proofErr w:type="spell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хознабор</w:t>
      </w:r>
      <w:proofErr w:type="spell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 таганок, крючки, цепочки, рукавицы, сухое горючее, растопка, неприкосновенный запас спичек, ножи разные, клеенка столовая, фанерка, половник, мочалки, мыло и горчица сухая, веревка, палка для развешивания, соль.</w:t>
      </w:r>
      <w:proofErr w:type="gram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Походная посуда для варки пищи, чехлы для посуды, хранение и переноска посуды. Топоры, пилы. Как заточить и развести пилу. Документы, инструменты, основная и вспомогательная веревки, фотоаппараты, рыболовные принадлежности, фонари. Обязанности завхоза группы по </w:t>
      </w:r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снаряжению. Состав и назначение </w:t>
      </w:r>
      <w:proofErr w:type="spell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ремнабора</w:t>
      </w:r>
      <w:proofErr w:type="spell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обязанности «</w:t>
      </w:r>
      <w:proofErr w:type="spell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реммастера</w:t>
      </w:r>
      <w:proofErr w:type="spell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835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 похода. Особенности снаряжения для зимнего похода. Специальное снаряжение группы для производства краеведческих работ.</w:t>
      </w:r>
    </w:p>
    <w:p w:rsidR="00DC7EC7" w:rsidRDefault="000369F0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="00DC7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Поход в школьный музей.</w:t>
      </w:r>
    </w:p>
    <w:p w:rsidR="00DC7EC7" w:rsidRDefault="000369F0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="00DC7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к </w:t>
      </w:r>
      <w:proofErr w:type="spellStart"/>
      <w:r w:rsidR="00DC7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туриаде</w:t>
      </w:r>
      <w:proofErr w:type="spellEnd"/>
      <w:r w:rsidR="00DC7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младших школьников.</w:t>
      </w:r>
    </w:p>
    <w:p w:rsidR="00DC7EC7" w:rsidRDefault="000369F0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="00DC7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Туриада младших школьников.</w:t>
      </w:r>
    </w:p>
    <w:p w:rsidR="000369F0" w:rsidRDefault="000369F0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Pr="00036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для бивака и организация бивачных работ. Требования к месту бивака. Самостоятельная работа по развертыванию и свертыванию лагеря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59D2" w:rsidRPr="000C7E2A" w:rsidRDefault="000C7E2A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59D2"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Назначение привалов, периодичность и продолжительность привалов в зависимости от условий перехода. Требования к местам привалов и ночлегов, их безопасность. Устройство ночлега в полевых условиях: выбор места, планировка лагеря, распределение работы. Типы костров и их назначение. Правила разведения костра. Заготовка дров. Правила работы с топором и пилой. Правила хранения и переноски колюще-режущих предметов. Варка пищи, сушка одежды и обуви. Дежурство. Снятие лагеря. Санитарные правила. Противопожарные меры. Меры безопасности при обращении с огнем, кипятком. Охрана природы на местах привалов и ночлегов. Нормы поведения туристов в населенных пунктах. Организация ночлегов в помещении. Игры в пути и на привале. </w:t>
      </w:r>
    </w:p>
    <w:p w:rsidR="000369F0" w:rsidRDefault="000369F0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Поход в лес.</w:t>
      </w:r>
    </w:p>
    <w:p w:rsidR="004959D2" w:rsidRPr="00935EE7" w:rsidRDefault="004959D2" w:rsidP="00ED1C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EE7" w:rsidRPr="00935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</w:t>
      </w:r>
      <w:r w:rsidR="00935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маршрута</w:t>
      </w:r>
      <w:r w:rsidR="00935EE7" w:rsidRPr="00935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походов. Утверждение марш</w:t>
      </w:r>
      <w:r w:rsidR="00935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рута. Проработка деталей </w:t>
      </w:r>
      <w:r w:rsidR="00935EE7" w:rsidRPr="00935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маршрута. Подробный расчет времени переездов, переходов, привалов и краеведческой работы в пути, составление плана-графика похода; с дежурными проводниками индивидуально «проиграть» пути движения на их участках маршрута, продумать способы ориентирования и преодоления препятствий. Хозяйственная и техническая подготовка походов. </w:t>
      </w:r>
    </w:p>
    <w:p w:rsidR="000369F0" w:rsidRDefault="000369F0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</w:t>
      </w:r>
      <w:r w:rsidRPr="00036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палатки в различных условиях. Подбор группы и распределение обязанностей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7E2A" w:rsidRDefault="004959D2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Установка палаток, размещение вещей в них. Предохранение палаток от намокания и проникновения насекомых. Правила поведения в палатке.</w:t>
      </w:r>
      <w:r>
        <w:rPr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959D2">
        <w:rPr>
          <w:rFonts w:ascii="Times New Roman" w:hAnsi="Times New Roman" w:cs="Times New Roman"/>
          <w:bCs/>
          <w:color w:val="000000"/>
          <w:sz w:val="24"/>
          <w:szCs w:val="24"/>
        </w:rPr>
        <w:t>бязанности в туристской группе. Принципы их распределения. Заместитель руководителя похода.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бязанности хронометриста, </w:t>
      </w:r>
      <w:proofErr w:type="spellStart"/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</w:t>
      </w:r>
      <w:proofErr w:type="gramStart"/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астера</w:t>
      </w:r>
      <w:proofErr w:type="spellEnd"/>
      <w:r w:rsidRPr="0049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фотографа. Дежурство в походе. Работы на биваке.</w:t>
      </w:r>
      <w:r w:rsidR="00617D68" w:rsidRPr="00617D68">
        <w:rPr>
          <w:color w:val="000000"/>
          <w:sz w:val="27"/>
          <w:szCs w:val="27"/>
          <w:shd w:val="clear" w:color="auto" w:fill="FFFFFF"/>
        </w:rPr>
        <w:t xml:space="preserve"> </w:t>
      </w:r>
      <w:r w:rsidR="00617D68" w:rsidRPr="00617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Отношения между руководителем и членами группы. Принятие решений в группе. Конфликтные ситуации и способы их разрешения. Обязанности руководителя группы. </w:t>
      </w:r>
    </w:p>
    <w:p w:rsidR="00D1323C" w:rsidRDefault="000369F0" w:rsidP="00D132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</w:t>
      </w:r>
      <w:r w:rsidR="000C7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7E2A" w:rsidRPr="00036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муниципальном конкурсе туристических фотографий.</w:t>
      </w:r>
      <w:r w:rsidR="00D13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F0D0C" w:rsidRPr="00D1323C" w:rsidRDefault="000369F0" w:rsidP="00D132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="00BF0D0C" w:rsidRPr="00BF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D0C" w:rsidRPr="00BF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 спортсмена: гигиена тела, одежды и обуви.</w:t>
      </w:r>
    </w:p>
    <w:p w:rsidR="000C7E2A" w:rsidRDefault="002F27DA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Личная гигиена туриста. Уход за ногами и обувью в походе. Питьевой режим, гигиена и режим питания. Значение систематического медицинского осмотра. Самоконтроль в походе. Предупреждение потертостей, тепловых и солнечных ударов. </w:t>
      </w:r>
      <w:proofErr w:type="gramStart"/>
      <w:r w:rsidRPr="002F27DA">
        <w:rPr>
          <w:rFonts w:ascii="Times New Roman" w:hAnsi="Times New Roman" w:cs="Times New Roman"/>
          <w:bCs/>
          <w:color w:val="000000"/>
          <w:sz w:val="24"/>
          <w:szCs w:val="24"/>
        </w:rPr>
        <w:t>Первая (доврачебная) помощь в походе: при ожоге, повреждении кожного покрова, кровотечении, растяжении связок, вывихе, переломе, отравлении, тепловом и солнечном ударе.</w:t>
      </w:r>
      <w:proofErr w:type="gramEnd"/>
      <w:r w:rsidRPr="002F27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Наложение повязок, искусственное дыхание, транспортировка пострадавшего. Примерный состав медицинской аптечки для похода выходного дня.</w:t>
      </w:r>
      <w:r w:rsidRPr="002F27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F2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медицинской аптечки на поход выходного дня. </w:t>
      </w:r>
    </w:p>
    <w:p w:rsidR="00863392" w:rsidRDefault="00EE7738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 гигиенических требований</w:t>
      </w:r>
      <w:r w:rsidR="0086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походе. Походный травматизм.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Заболевания в походе. Профилактика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заболеваний и травматизма.</w:t>
      </w:r>
      <w:r w:rsidR="0086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группой по развитию самоконтроля и усвоению гигиенических</w:t>
      </w:r>
      <w:r w:rsidR="0086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навыков.</w:t>
      </w:r>
      <w:r w:rsidR="0086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7738" w:rsidRPr="00EE7738" w:rsidRDefault="00EE7738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Респираторные и простудные заболевания. Укусы насекомых и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пресмыкающихся. Пищевые отравления и желудочные заболевания.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Наложение жгута, ватно-марлевой повязки, обработка ран, промывание желудка.</w:t>
      </w:r>
    </w:p>
    <w:p w:rsidR="00D1323C" w:rsidRDefault="00BF0D0C" w:rsidP="00D132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33. </w:t>
      </w:r>
      <w:r w:rsidR="00EE7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3392" w:rsidRPr="00BF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муниципальном конкурсе по вязке узлов.</w:t>
      </w:r>
    </w:p>
    <w:p w:rsidR="000C377C" w:rsidRPr="00D1323C" w:rsidRDefault="00BF0D0C" w:rsidP="00D132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BF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Туристские должности в группе. Выполнение обязанностей по должностям в период подготовки похода. Определение погодных условий до и во время проведения </w:t>
      </w:r>
      <w:proofErr w:type="spellStart"/>
      <w:r w:rsidRPr="00BF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похода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377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="000C377C" w:rsidRPr="000C377C">
        <w:rPr>
          <w:rFonts w:ascii="Times New Roman" w:hAnsi="Times New Roman" w:cs="Times New Roman"/>
          <w:bCs/>
          <w:color w:val="000000"/>
          <w:sz w:val="24"/>
          <w:szCs w:val="24"/>
        </w:rPr>
        <w:t>бязанности</w:t>
      </w:r>
      <w:proofErr w:type="spellEnd"/>
      <w:r w:rsidR="000C377C" w:rsidRPr="000C3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туристской группе. Принципы их распределения. Заместитель руководителя похода. </w:t>
      </w:r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Дежурство в походе. Работы на биваке.</w:t>
      </w:r>
      <w:r w:rsidR="000C377C" w:rsidRPr="000C3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завхоза, организация питания в походе. Обязанности завхоза, разработка раскладки. Закупка, расфасовка и распределение продуктов.  Хранение и учет продуктов в походе. Работа заведующего снаряжением. Распределение снаряжения среди участников группы. Обязанности </w:t>
      </w:r>
      <w:proofErr w:type="spellStart"/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завснара</w:t>
      </w:r>
      <w:proofErr w:type="spellEnd"/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Расчет нормы допустимой весовой нагрузки участников похода. </w:t>
      </w:r>
      <w:r w:rsidR="000C377C" w:rsidRPr="000C3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медика, обязанности медика. Характерные заболевания, их симптомы и лечение. Первая помощь при травмах.</w:t>
      </w:r>
    </w:p>
    <w:p w:rsidR="000C377C" w:rsidRDefault="00BF0D0C" w:rsidP="00ED1CE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Прогулка на лыжах.</w:t>
      </w:r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377C" w:rsidRPr="000C3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Краткие сведения из истории лыжного туризма. Значение туристических походов и путешествий, особенности лыжного туризма, его проблемы и перспективы дальнейшего развития. </w:t>
      </w:r>
    </w:p>
    <w:p w:rsidR="000C377C" w:rsidRDefault="000C377C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движения на лыжах с рюкзаком. Виды маршрутов, их относительные преимущества и недостатки. Планирование похода: величина дневных переходов, скорость и ритм движения, количество, периодичность и продолжительность привалов. Выбор места бивуака. Значение физической подготовки для туриста-лыжника. Воспитание выносливости, ловкости и силы. Закаливание организма. Страховка, самостраховка и меры безопасности в походе. Инструктаж по технике безопасности на занятиях лыжным туризмом.</w:t>
      </w:r>
    </w:p>
    <w:p w:rsidR="000C377C" w:rsidRDefault="00BF0D0C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36. </w:t>
      </w:r>
      <w:r w:rsid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и виды костра. Практическая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Выбор места и организация костра. </w:t>
      </w:r>
      <w:r w:rsidR="000C377C" w:rsidRPr="000C3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предосторожности при бивуачных работах, заготовка дров, варка пищи, дежурство у костра. Сушка обуви и одежды у костра. Виды костров.</w:t>
      </w:r>
    </w:p>
    <w:p w:rsidR="00602CE7" w:rsidRDefault="00BF0D0C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="0060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 тактика пешеходного похода. Спортивная подготовка туриста.</w:t>
      </w:r>
      <w:r w:rsidRPr="00602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02CE7" w:rsidRPr="0060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передвижения и преодоления естественных препятствий. Характеристика естественных препятствий, встречающихся в пешеходном путешествии. Техника движения в различных условиях. Организация переправ через водные преграды. Переправа по клади и вброд. Основные правила движения группы. Темп и режим движения. Движения по дорогам, тропе, болоту, по тундре без дорог и троп, движения на подъёмах и спусках, движения в темноте. Значение физической подготовки для туриста. Основные физические и морально-волевые качества необходимые туристу (сила, выносливость, быстрота). Общая физическая подготовка. Специальная физическая подготовка, упражнения для укрепления и развития рук и плечевого пояса, мышц шеи, туловища, ног, беговые тренировки.</w:t>
      </w:r>
    </w:p>
    <w:p w:rsidR="00F65538" w:rsidRDefault="00BF0D0C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38. </w:t>
      </w:r>
      <w:r w:rsidRPr="00BF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соревнованиям.</w:t>
      </w:r>
      <w:r w:rsidRPr="000A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CD" w:rsidRPr="00956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Одевание обвязок. Основы работы на переправах. Виды переправ. Правила постановки дистанции 1 класса. </w:t>
      </w:r>
      <w:proofErr w:type="spellStart"/>
      <w:r w:rsidR="009562CD" w:rsidRPr="009562CD">
        <w:rPr>
          <w:rFonts w:ascii="Times New Roman" w:hAnsi="Times New Roman" w:cs="Times New Roman"/>
          <w:bCs/>
          <w:color w:val="000000"/>
          <w:sz w:val="24"/>
          <w:szCs w:val="24"/>
        </w:rPr>
        <w:t>Бесштрафная</w:t>
      </w:r>
      <w:proofErr w:type="spellEnd"/>
      <w:r w:rsidR="009562CD" w:rsidRPr="00956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система. Правила преодоления туристской полосы. </w:t>
      </w:r>
      <w:r w:rsidR="009562CD" w:rsidRPr="00956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Постановка дистанции, мини-соревнования между командами «Мама, папа и я – туристская семья». Участие в личных зачетах по прохождению дистанции.</w:t>
      </w:r>
    </w:p>
    <w:p w:rsidR="00F65538" w:rsidRPr="00F65538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39. </w:t>
      </w:r>
      <w:r w:rsidRPr="0069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Туристические слеты и соревнования.</w:t>
      </w:r>
      <w:r w:rsidR="00F65538" w:rsidRPr="00F65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40F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F65538" w:rsidRPr="00F65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оложение о соревнованиях по туризму. Положение и программа школьного туристско-краеведческого мероприятия, соревнований по туристскому многоборью. </w:t>
      </w:r>
      <w:r w:rsidR="00F65538" w:rsidRPr="00F65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безопасности на соревнованиях. Обязанности руководителя команды, представителя, тренера. Районный туристско-краеведческий фестиваль школьников. Зачетные соревнования.</w:t>
      </w:r>
    </w:p>
    <w:p w:rsidR="00602CE7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40. </w:t>
      </w:r>
      <w:r w:rsidRPr="0069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Узлы и их применение в туризме.</w:t>
      </w:r>
      <w:r w:rsidRPr="000A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CE7" w:rsidRPr="00602C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Узлы, их назначение (прямой, булинь, удавка). Вязка туристских узлов (прямой, булинь, схватывающий). Работа с веревками. Работа с карабинами.</w:t>
      </w:r>
    </w:p>
    <w:p w:rsidR="00122126" w:rsidRDefault="0012212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2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"Узлы, используемые в туризме". Исторические сведения о появлении различных групп узлов, возникновения их классификации; группа схватывающих узлов; группы самозатягивающихся и карабинных узлов; свойства узлов изученных на занятиях, их характеристики; применение изученных на занятиях узлов; применение узлов для различных способов блокировки страхующих систем, организации страховок.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6FDC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41. </w:t>
      </w:r>
      <w:r w:rsidR="00756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94E04"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Горизонтальный и вертикальный</w:t>
      </w:r>
      <w:r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маятник</w:t>
      </w:r>
      <w:r w:rsidR="00294E04"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4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прохождении этапа маятник. Страховка на жестко закрепленном маятнике. Спуск. Подъем. Правила безопасности при преодолении препятствий. </w:t>
      </w:r>
    </w:p>
    <w:p w:rsidR="00696B86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безопасности.</w:t>
      </w:r>
    </w:p>
    <w:p w:rsidR="00696B86" w:rsidRDefault="00696B86" w:rsidP="00ED1CE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5209E5">
        <w:rPr>
          <w:color w:val="000000"/>
        </w:rPr>
        <w:t xml:space="preserve"> </w:t>
      </w:r>
      <w:r w:rsidRPr="0069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Экстремальные природные ситуации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5209E5">
        <w:rPr>
          <w:rFonts w:ascii="Times New Roman" w:hAnsi="Times New Roman" w:cs="Times New Roman"/>
          <w:bCs/>
          <w:color w:val="000000"/>
          <w:sz w:val="24"/>
          <w:szCs w:val="24"/>
        </w:rPr>
        <w:t>пределение экстремальной ситуации. Условия ее возникновения. Степень экстремальности.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Поведение человека в экстремальной ситуации. Практика: анализ экстремальной ситуации.</w:t>
      </w:r>
    </w:p>
    <w:p w:rsidR="00696B86" w:rsidRPr="00713AEB" w:rsidRDefault="00696B86" w:rsidP="00ED1CEF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0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действия и выход из экстремальной ситуации. Сигналы бедствия.</w:t>
      </w:r>
    </w:p>
    <w:p w:rsidR="00696B86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3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правильной организации питания. Режим питания и калорийность пищи в зависимости от сложности маршрута и температурных условий. Роль белков, жиров, углеводов и витаминов. Примерный набор и дневная норма расхода продуктов. Расчет необходимого количества продуктов на поход. Подготовка, расфасовка и транспортировка продуктов, их учет, сохранение. Приготовление пищи на костре.</w:t>
      </w:r>
    </w:p>
    <w:p w:rsidR="00696B86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75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6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туриаде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школьников «Школа выживания».</w:t>
      </w:r>
    </w:p>
    <w:p w:rsidR="00696B86" w:rsidRPr="009F3442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Общая физическая подготовка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Практические занятия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для рук и плечевого пояса: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сгибания и разгибания, враще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ния, махи, отведения и приведения, рывки на месте и в движении.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для мышц шеи: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наклоны, вращения и повороты головы в различных направлениях.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для туловища для формирования правильной осанки: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из различных исходных положений — наклоны, повороты и вращения туло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вища; в положении лежа — поднимание и опускание ног, круговые движе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ния одной и обеими ногами, поднимание и опускание туловища.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для ног: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различные маховые движения ногами, приседания на обеих и на одной ноге, выпады с дополнительными пружинящими дви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жениями.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с сопротивлением: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в парах — повороты и на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клоны туловища, сгибание и разгибание рук, переталкивание, приседания с партнером, переноска партнера на спине и на плечах, элементы борьбы в стойке, игры с элементами сопротивления.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с предметами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полуприседе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Упражнения с отягощением: упражнения с набивными мячами — </w:t>
      </w:r>
      <w:proofErr w:type="spellStart"/>
      <w:proofErr w:type="gram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бро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br/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сать</w:t>
      </w:r>
      <w:proofErr w:type="spellEnd"/>
      <w:proofErr w:type="gram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и ловить в различных исходных положениях (стоя, сидя, лежа), с по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br/>
        <w:t>воротами и приседаниями.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ab/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с гантелями, штангой, мешками с песком: сгибание и раз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гибание рук, повороты и наклоны туловища, поднимание на носки, присе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дания.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Элементы акробатики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Кувырки (вперед, назад, в стороны) в группировке,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полушпагат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; полет-кувырок вперед с места и с разбега, перевороты (в стороны и вперед).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Подвижные игры и эстафеты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Игры с мячом; игры бегом с элементами сопротивления, с прыжками, с метанием; эстафеты встречные и круговые с преодолением полосы препят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ствий с переноской, расстановкой и собиранием предметов, переноской гру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за, метанием в цель, бросками и ловлей мяча, прыжками и бегом в различ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ных сочетаниях перечисленных элементов. Игры на внимание, сообрази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тельность, координацию.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Легкая атлетика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Бег на короткие дистанции 30, 60, </w:t>
      </w:r>
      <w:smartTag w:uri="urn:schemas-microsoft-com:office:smarttags" w:element="metricconverter">
        <w:smartTagPr>
          <w:attr w:name="ProductID" w:val="100 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100 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из различных исходных поло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жений. Эстафетный бег на этих же дистанциях. Бег на 100, </w:t>
      </w:r>
      <w:smartTag w:uri="urn:schemas-microsoft-com:office:smarttags" w:element="metricconverter">
        <w:smartTagPr>
          <w:attr w:name="ProductID" w:val="800 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800 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. Бег по пересеченной местности (кросс) до 3-</w:t>
      </w:r>
      <w:smartTag w:uri="urn:schemas-microsoft-com:office:smarttags" w:element="metricconverter">
        <w:smartTagPr>
          <w:attr w:name="ProductID" w:val="5 к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5 км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с преодолением различных есте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ственных и искусственных препятствий. Интервальный и переменный бег. Прыжки в длину и высоту с места и с разбега. Тройной, пятерной прыжок и многоскоки. Метание гранаты, толкание ядра. Прыжки в высоту.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Лыжный спорт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Изучение попеременного и одновременного способа ходьбы на лыжах. Изучение техники поворотов на месте и в движении. Прохождение на лы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жах дистанции 3, 5 нм на время. Катание с гор. Спуски и подъемы на скло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нах различной крутизны. Повороты и торможение во время спусков. Разу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чивание приемов падения в экстренных ситуациях.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Гимнастические упражнения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gram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на снарядах: гимнастическая стенка, канат, шест, лестни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ца, скамейка, перекладина, брусья, кольца; опорные и простые прыжки с мостика и трамплина через козла, коня.</w:t>
      </w:r>
      <w:proofErr w:type="gramEnd"/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Спортивные игры: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ручной мяч, баскетбол, футбол, волейбол.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Плавание.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Освоение одного из способов плавания: старты и повороты, плавание на время 25, 50,  100 и более метров.</w:t>
      </w:r>
    </w:p>
    <w:p w:rsidR="00696B86" w:rsidRPr="009F3442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46. </w:t>
      </w:r>
      <w:r w:rsidRPr="009F3442">
        <w:rPr>
          <w:rFonts w:ascii="Times New Roman" w:hAnsi="Times New Roman"/>
          <w:b/>
          <w:color w:val="000000"/>
          <w:spacing w:val="5"/>
          <w:sz w:val="24"/>
          <w:szCs w:val="24"/>
        </w:rPr>
        <w:t>Специальная физическая подготовка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Практические занятия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на развитие выносливости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Бег в равномерном такте по равнинной и пересеченной местности, от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крытой и закрытой, в том числе и по заболоченной на дистанции от 5 до </w:t>
      </w:r>
      <w:smartTag w:uri="urn:schemas-microsoft-com:office:smarttags" w:element="metricconverter">
        <w:smartTagPr>
          <w:attr w:name="ProductID" w:val="15 к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15 км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. Бег «в гору». Ходьба на лыжах на дистанции от 5 до </w:t>
      </w:r>
      <w:smartTag w:uri="urn:schemas-microsoft-com:office:smarttags" w:element="metricconverter">
        <w:smartTagPr>
          <w:attr w:name="ProductID" w:val="15 к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15 км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. Марш-бро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ски и туристские походы (однодневные и многодневные). Плавание различ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ными способами на дистанции до </w:t>
      </w:r>
      <w:smartTag w:uri="urn:schemas-microsoft-com:office:smarttags" w:element="metricconverter">
        <w:smartTagPr>
          <w:attr w:name="ProductID" w:val="800 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800 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. Многократное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пробегание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отрезков на различные дистанции с изменением скорости, темпа и продолжительно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сти бега в различных условиях местности. Смешанное передвижение с че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редованием ходьбы, бега. Бег по песку, по кочкам; бег на мелком месте в воде. Упражнения со скакалкой в заданном темпе.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на развитие быстроты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Бег с высокого и низкого старта на скорость на дистанции 30, 60, 100, 200, </w:t>
      </w:r>
      <w:smartTag w:uri="urn:schemas-microsoft-com:office:smarttags" w:element="metricconverter">
        <w:smartTagPr>
          <w:attr w:name="ProductID" w:val="400 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400 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. Бег на месте в быстром темпе с высоким подниманием бедра. Бег семенящий, прыжковый. Бег с внезапной сменой направлений, с вне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запными остановками, с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обеганием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препятствий. Эстафеты: встречные, с преодолением препятствий, с прыжками, по кругу и т.д. Быстрое приседа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ние и вставание. Бег с переменной скоростью и повторный бег. Бег боком и спиной вперед. Бег змейкой между расставленными в различном положе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нии стойками.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со скакалкой: два прыжка на один оборот скакалки, один прыжок на два оборота скакалки, чередование различных прыжков на од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ной и двух ногах. Бег через барьеры различной высоты на дистанции 60, 100, </w:t>
      </w:r>
      <w:smartTag w:uri="urn:schemas-microsoft-com:office:smarttags" w:element="metricconverter">
        <w:smartTagPr>
          <w:attr w:name="ProductID" w:val="200 м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200 м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Различные игры и игровые упражнения, выполняемые в быстром темпе (баскетбол 3:3, футбол 5:5, с укороченными таймами).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для развития ловкости и прыгучести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Прыжки в длину в яму с песком, через яму с водой, канаву, ручей. Прыжки по кочкам. Прыжки в высоту через планку, жердь, поваленное де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рево с одной и двух ног. Прыжки через коня, козла. Прыжки на одной и обеих ногах на месте и в движении. Прыжки со скакалкой в движении. Прыжки вверх из положения приседа, упора присев. </w:t>
      </w:r>
      <w:proofErr w:type="gram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Бег-прыжки</w:t>
      </w:r>
      <w:proofErr w:type="gram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прыж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ки по ступенькам в заданном темпе. Прыжки вниз с гимнастической лест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ницы, бровки оврага, берега реки и т.д.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Элементы акробатики: кувырки, перекаты, перевороты, ложные паде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ния на лыжах. Гимнастические упражнения на различных снарядах, тре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бующие сложной координации движении. Упражнения на равновесие, вы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полняемые на гимнастическом бревне, скамейке. Переправа по бревну че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рез овраг, ручей, канаву; переправа по качающемуся бревну. Подъем по гимнастической лестнице, стенке, в том числе без помощи ног; подъем по крутым склонам оврагов, берегов ручьев.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Элементы скалолазания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Игры: баскетбол, гандбол, футбол со специальными падениями. Эстафе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ты с применением сложных двигательных заданий, требующих координа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ции движений. Участие в преодолении туристской полосы препятствий.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для развития силы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Сгибание и разгибание рук в упорах о предметы на разной высоте от по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ла (гимнастическую стенку, стул, гимнастическую скамейку, пол). Из упо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ра лежа отталкивание от пола с хлопком. Приседания на двух и одной но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гах. Прыжки и подскоки на одной и двух ногах без отягощения и с отяго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щением (гантели, набивные мячи весом 2-</w:t>
      </w:r>
      <w:smartTag w:uri="urn:schemas-microsoft-com:office:smarttags" w:element="metricconverter">
        <w:smartTagPr>
          <w:attr w:name="ProductID" w:val="4 кг"/>
        </w:smartTagPr>
        <w:r w:rsidRPr="004D1623">
          <w:rPr>
            <w:rFonts w:ascii="Times New Roman" w:hAnsi="Times New Roman"/>
            <w:color w:val="000000"/>
            <w:spacing w:val="5"/>
            <w:sz w:val="24"/>
            <w:szCs w:val="24"/>
          </w:rPr>
          <w:t>4 кг</w:t>
        </w:r>
      </w:smartTag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, диск от штанги, штанга) с последующим быстрым выпрямлением.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Броски набивного мяча одной и двумя руками из-за головы, от груди, снизу, сбоку, броски с поворотом туловища.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Упражнения для развития силы отдельных мышечных групп 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(тулови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ща, рук, ног) без предметов и с предметами (набивными мячами, гантеля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ми, резиновыми амортизаторами).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со штангой (40-60% от веса спортсмена), повороты туловища со штангой на плечах, приседания, выжимания и выталкивания штанги от груди и др.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Упражнения на гимнастической стенке: подтягивание на руках, подни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мание ног до угла 90 градусов и др.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Эстафеты с переноской тяжелых предметов (набивных мячей, камней, партнеров по команде и т.д.).</w:t>
      </w:r>
    </w:p>
    <w:p w:rsidR="00696B86" w:rsidRPr="004D1623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Упражнения для развития гибкости, на развитие и расслабление мышц</w:t>
      </w:r>
    </w:p>
    <w:p w:rsidR="00696B86" w:rsidRPr="00C6350E" w:rsidRDefault="00696B86" w:rsidP="00ED1C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 xml:space="preserve">Ходьба с выпадами, перекрестным шагом. Пружинистые приседания в положении выпада, </w:t>
      </w:r>
      <w:proofErr w:type="spellStart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полушпагат</w:t>
      </w:r>
      <w:proofErr w:type="spellEnd"/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t>, шпагат. Маховые движения руками и но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гами в различной плоскости. Пружинистые наклоны туловища вперед, в стороны, назад из различных исходных положений. Парные упражнения с сопротивлением на гибкость, растяжение и подвижность суставов. Круго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вые движения туловищем, повороты с движением и без движения руками и ногами. Упражнения с палками, булавами. Отведение ног и рук в различ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ных упражнениях, из различных исходных положений, на месте и в дви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жении. Размахивание руками и ногами, с расслаблением мышц при взмахе вперед, назад, в стороны. Махи руками (свободно опущенными) при пово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роте туловища. Наклоны вперед, в стороны, медленный бег с расслаблением мышц плечевого пояса и рук. Встряхивание рук, ног на месте и в движе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нии. Упражнения на восстановление дыхания — глубокий вдох и продол</w:t>
      </w:r>
      <w:r w:rsidRPr="004D1623">
        <w:rPr>
          <w:rFonts w:ascii="Times New Roman" w:hAnsi="Times New Roman"/>
          <w:color w:val="000000"/>
          <w:spacing w:val="5"/>
          <w:sz w:val="24"/>
          <w:szCs w:val="24"/>
        </w:rPr>
        <w:softHyphen/>
        <w:t>жительный выдох</w:t>
      </w:r>
    </w:p>
    <w:p w:rsidR="00696B86" w:rsidRDefault="00696B86" w:rsidP="00D1323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47. Поход.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7760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равила организации и проведения туристских походов "Инструкция". Выбор целей и задач; района и маршрута походов. Распределение обязанностей в группе. Меры предосторожности при преодолении естественных препятствий. Режим ходового дня. </w:t>
      </w:r>
      <w:r w:rsidRPr="0077600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Хронометраж движения. Подбор группы. Определение цели и района похода. Обязанности командира туристской группы, завхозов, краеведа, старшего проводника и других ответственных лиц. Подбор и подготовка личного и группового снаряжения. Подбор хранение картографического материала.  </w:t>
      </w:r>
      <w:r w:rsidRPr="0077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плана подготовки похода, сметы расходов, разработка маршрутов и планов-графиков учебно-тренировочных походов, заслушивание докладов о районе похода: по истории, флоре, фауне, рельефу и т.д., подготовка маршрутной документации, копирование карт. Подготовка группового и специального снаряжения, закупка, расфасовка и раскладка продуктов. Контрольные сборы: проверка личной и групповой готовности к выходам в походы. Оформление походной документации, получение разрешения на выход в поход. Обсуждение итогов похода. Составление отчета о походе, паспорта маршрута. Культура поведения туристов, их взаимоотношения с местными жителями. Значение дисциплины в походе.</w:t>
      </w:r>
    </w:p>
    <w:p w:rsidR="00696B86" w:rsidRPr="0017185E" w:rsidRDefault="00696B86" w:rsidP="00ED1C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48.</w:t>
      </w:r>
      <w:r w:rsidRPr="00171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696B86" w:rsidRPr="0017185E" w:rsidRDefault="00696B86" w:rsidP="00ED1CEF">
      <w:pPr>
        <w:spacing w:after="0"/>
        <w:ind w:firstLine="567"/>
        <w:jc w:val="both"/>
        <w:rPr>
          <w:bCs/>
          <w:color w:val="000000"/>
        </w:rPr>
      </w:pPr>
      <w:r w:rsidRPr="00171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Совместное осуществление и последующий анализ походов выходного дня, экскурсий, соревнований с целью отработки навыков ориентирования, техники пешеходного туризма</w:t>
      </w:r>
    </w:p>
    <w:p w:rsidR="00696B86" w:rsidRDefault="00696B86" w:rsidP="00F655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377C" w:rsidRPr="000C377C" w:rsidRDefault="000C377C" w:rsidP="000C37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377C" w:rsidRPr="000C377C" w:rsidRDefault="000C377C" w:rsidP="000C377C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3392" w:rsidRPr="00863392" w:rsidRDefault="00863392" w:rsidP="000C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3392" w:rsidRPr="00EE7738" w:rsidRDefault="00863392" w:rsidP="000C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7EC7" w:rsidRPr="00DC7EC7" w:rsidRDefault="00DC7EC7" w:rsidP="004959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09E5" w:rsidRDefault="005209E5" w:rsidP="00776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209E5" w:rsidSect="0068246B">
          <w:type w:val="continuous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A62963" w:rsidRDefault="00A62963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23C" w:rsidRDefault="00D1323C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B9D" w:rsidRDefault="00712B9D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C80" w:rsidRPr="000A4CE6" w:rsidRDefault="00F55C80" w:rsidP="00C30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0B1" w:rsidRPr="000A4CE6" w:rsidRDefault="005C40B1" w:rsidP="005C4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007" w:type="dxa"/>
        <w:tblCellSpacing w:w="15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997"/>
        <w:gridCol w:w="856"/>
        <w:gridCol w:w="1088"/>
        <w:gridCol w:w="1339"/>
      </w:tblGrid>
      <w:tr w:rsidR="00C30694" w:rsidRPr="000A4CE6" w:rsidTr="0077675F">
        <w:trPr>
          <w:trHeight w:val="129"/>
          <w:tblCellSpacing w:w="15" w:type="dxa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30694" w:rsidRPr="000A4CE6" w:rsidTr="0077675F">
        <w:trPr>
          <w:trHeight w:val="129"/>
          <w:tblCellSpacing w:w="15" w:type="dxa"/>
        </w:trPr>
        <w:tc>
          <w:tcPr>
            <w:tcW w:w="682" w:type="dxa"/>
            <w:vMerge/>
            <w:tcBorders>
              <w:left w:val="single" w:sz="4" w:space="0" w:color="000000"/>
              <w:right w:val="nil"/>
            </w:tcBorders>
          </w:tcPr>
          <w:p w:rsidR="00C30694" w:rsidRPr="000A4CE6" w:rsidRDefault="00C30694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694" w:rsidRPr="000A4CE6" w:rsidRDefault="00C30694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94" w:rsidRPr="000A4CE6" w:rsidRDefault="00354BD1" w:rsidP="00AD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30694" w:rsidRPr="000A4CE6" w:rsidTr="00390C72">
        <w:trPr>
          <w:trHeight w:val="129"/>
          <w:tblCellSpacing w:w="15" w:type="dxa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30694" w:rsidRPr="000A4CE6" w:rsidRDefault="00C30694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694" w:rsidRPr="000A4CE6" w:rsidRDefault="00C30694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694" w:rsidRPr="000A4CE6" w:rsidRDefault="00C30694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Практика</w:t>
            </w:r>
          </w:p>
        </w:tc>
      </w:tr>
      <w:tr w:rsidR="00C30694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30694" w:rsidRPr="000A4CE6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C30694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Правила поведения и техника безопасности во время занятий. Нормы поведения в горах, в лесу, у водоемов, на болоте. Инструктаж по ТБ</w:t>
            </w:r>
          </w:p>
          <w:p w:rsidR="00C30694" w:rsidRPr="000A4CE6" w:rsidRDefault="00C30694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края. Охрана природы. Виды туризма. Туристские возможности нашего края.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8E04F8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0694" w:rsidRPr="000A4CE6" w:rsidRDefault="008E04F8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94" w:rsidRPr="000A4CE6" w:rsidRDefault="00C3069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Pr="000A4CE6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Pr="00390C72" w:rsidRDefault="00390C7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Туристские путешествия, история развития туризма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Pr="000A4CE6" w:rsidRDefault="00390C7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Pr="000A4CE6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Pr="004D1623" w:rsidRDefault="00390C7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Личное и групповое туристское снаряжение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занятия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Pr="000A4CE6" w:rsidRDefault="00390C7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0C72" w:rsidRPr="004D1623" w:rsidRDefault="00390C72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Организация туристского быта. Привалы и ночлеги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Pr="000A4CE6" w:rsidRDefault="00390C7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0C72" w:rsidRPr="004D1623" w:rsidRDefault="00390C72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Подготовка к походу, путешествию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Pr="000A4CE6" w:rsidRDefault="00390C7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0C72" w:rsidRPr="004D1623" w:rsidRDefault="00390C72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564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564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5564" w:rsidRPr="004D1623" w:rsidRDefault="00D55564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Туристские должности в группе.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564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564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564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5564" w:rsidRPr="00870F40" w:rsidRDefault="00D55564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Правила движения в походе, преодоление препятствий.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564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564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564" w:rsidRDefault="004C4817" w:rsidP="00F83E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5564" w:rsidRPr="00870F40" w:rsidRDefault="00D55564" w:rsidP="004B6E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Техника безопасности при проведении походов, занятий.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564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C7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0C72" w:rsidRPr="000A4CE6" w:rsidRDefault="004C4817" w:rsidP="005C40B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Pr="000A4CE6" w:rsidRDefault="00D55564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Понятие о топографической и спортивной карте.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Pr="000A4CE6" w:rsidRDefault="00390C7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C72" w:rsidRPr="000A4CE6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C72" w:rsidRPr="000A4CE6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5564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564" w:rsidRDefault="004C4817" w:rsidP="005C40B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Pr="00870F40" w:rsidRDefault="00D55564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Условные знаки.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5564" w:rsidRDefault="00D55564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занятия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564" w:rsidRDefault="00D55564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26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262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изображение топознаков.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26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26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26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Ориентирование по горизонту, азимут.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Компас. Работа с компасом.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Измерение расстояний.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Способы ориентирования. Действия в случае потери ориентировки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Походная медицинская аптечка.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Основные приемы оказания первой помощи.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Приемы транспортировки пострадавшего.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5C40B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Причины возникновения аварийных ситуаций в походе и меры их предупреждения. Психологические аспекты взаимоотношений в группе.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4D1623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Действия группы в аварийных ситуациях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5C40B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4D1623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D162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Обеспечение безопасности в туристском походе, на тренировочных занятиях.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Краткие сведения о строении и функциях организма человека, влияние физических упражнений.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2626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Врачебный контроль и самоконтроль, предупреждение спортивных травм на тренировках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туристическое снаряжение. Страховки и самостраховки.</w:t>
            </w:r>
          </w:p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снаряжение: веревки вспомогательные и основные, страховочные системы, карабины, репшнуры, альпеншток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школьный музей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туриаде</w:t>
            </w:r>
            <w:proofErr w:type="spellEnd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 младших школьников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месту бивака. Самостоятельная работа по развертыванию и свертыванию лагеря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AD1003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AD1003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палатки в различных условиях. Подбор группы и распределение обязанностей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A54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туристической фотографии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спортсмена: гигиена тела, одежды и обуви.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471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5136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 по вязке узлов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512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160CF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должности в группе. Выполнение обязанностей по должностям в период подготовки похода.</w:t>
            </w:r>
          </w:p>
          <w:p w:rsidR="00262622" w:rsidRPr="000A4CE6" w:rsidRDefault="00262622" w:rsidP="00160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погодных условий </w:t>
            </w:r>
            <w:proofErr w:type="gramStart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похода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лыжах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AD1003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костра. Практическая работа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1E59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602CE7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 тактика пешеходного похода. Спортивная подготовка туриста. 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1E59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соревнованиям. </w:t>
            </w:r>
            <w:r w:rsidR="00BF0D0C" w:rsidRPr="0088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полоса препятствий. Общая физическая подготовка.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BF0D0C" w:rsidP="001E59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слеты и соревнования.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B6E8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EB64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 их применение в туризме.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47777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2622" w:rsidRPr="000A4CE6" w:rsidRDefault="00262622" w:rsidP="00EB64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 и вертикальный маятник. Спортивное туристическое снаряжение. Страховки и самостраховки. Преодоление препятствий.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713AEB" w:rsidRDefault="00262622" w:rsidP="003A1CB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стремальные природные ситуации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туриаде</w:t>
            </w:r>
            <w:proofErr w:type="spellEnd"/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«Школа выживания»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5209E5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занятия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870F40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70F4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занятия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AD1003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696B8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EB64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262622" w:rsidRPr="000A4CE6" w:rsidRDefault="00262622" w:rsidP="005C40B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осуществление и последующий анализ походов выходного дня, экскурсий, соревнований с целью отработки навыков ориентирования, техники пешеходного туризма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22" w:rsidRPr="000A4CE6" w:rsidRDefault="00262622" w:rsidP="00CA402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622" w:rsidRPr="000A4CE6" w:rsidTr="00390C72">
        <w:trPr>
          <w:trHeight w:val="135"/>
          <w:tblCellSpacing w:w="1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62622" w:rsidRPr="000A4CE6" w:rsidRDefault="00262622" w:rsidP="005C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5C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AD1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22" w:rsidRPr="000A4CE6" w:rsidRDefault="00262622" w:rsidP="00CA4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E65" w:rsidRDefault="00D36E65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5E7" w:rsidRPr="00870F40" w:rsidRDefault="00E845E7" w:rsidP="00E845E7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Кабинет для проведения аудиторных занятий;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Спортивный зал;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Площадка для организации спортивно-туристских игр на открытом воздухе;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</w:t>
      </w:r>
      <w:r w:rsidRPr="00870F40">
        <w:rPr>
          <w:rFonts w:ascii="Times New Roman" w:hAnsi="Times New Roman"/>
          <w:sz w:val="24"/>
          <w:szCs w:val="24"/>
        </w:rPr>
        <w:t>ное помещение для хранения инвентаря;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Медицинская аптечка;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Палатки туристские;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Рюкзаки туристские;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Коврики туристские;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Компасы;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Топографические и спортивные карты местности;</w:t>
      </w:r>
    </w:p>
    <w:p w:rsidR="00E845E7" w:rsidRPr="00870F40" w:rsidRDefault="00E845E7" w:rsidP="00E845E7">
      <w:pPr>
        <w:pStyle w:val="a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Веревки, страховочные обвязки, страховочные карабины;</w:t>
      </w:r>
    </w:p>
    <w:p w:rsidR="00E845E7" w:rsidRPr="00870F40" w:rsidRDefault="00E845E7" w:rsidP="00E845E7">
      <w:pPr>
        <w:tabs>
          <w:tab w:val="left" w:pos="736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845E7" w:rsidRDefault="00E845E7" w:rsidP="00E845E7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ОБРАЗОВАТЕЛЬНОЙ ПРОГРАММЫ</w:t>
      </w:r>
    </w:p>
    <w:p w:rsidR="00E845E7" w:rsidRPr="00870F40" w:rsidRDefault="00E845E7" w:rsidP="00E845E7">
      <w:pPr>
        <w:pStyle w:val="ab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45E7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Занятия по данной программе состоят из теоретичес</w:t>
      </w:r>
      <w:r>
        <w:rPr>
          <w:rFonts w:ascii="Times New Roman" w:hAnsi="Times New Roman"/>
          <w:sz w:val="24"/>
          <w:szCs w:val="24"/>
        </w:rPr>
        <w:t>кой и практической частей, приче</w:t>
      </w:r>
      <w:r w:rsidRPr="00870F40">
        <w:rPr>
          <w:rFonts w:ascii="Times New Roman" w:hAnsi="Times New Roman"/>
          <w:sz w:val="24"/>
          <w:szCs w:val="24"/>
        </w:rPr>
        <w:t xml:space="preserve">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 </w:t>
      </w:r>
      <w:proofErr w:type="gramStart"/>
      <w:r w:rsidRPr="00870F40">
        <w:rPr>
          <w:rFonts w:ascii="Times New Roman" w:hAnsi="Times New Roman"/>
          <w:sz w:val="24"/>
          <w:szCs w:val="24"/>
        </w:rPr>
        <w:t>Важнейшим требованием современного учебного занятия является обеспечение дифференцированного и индивидуальн</w:t>
      </w:r>
      <w:r>
        <w:rPr>
          <w:rFonts w:ascii="Times New Roman" w:hAnsi="Times New Roman"/>
          <w:sz w:val="24"/>
          <w:szCs w:val="24"/>
        </w:rPr>
        <w:t>ого подхода к обучающимся, с уче</w:t>
      </w:r>
      <w:r w:rsidRPr="00870F40">
        <w:rPr>
          <w:rFonts w:ascii="Times New Roman" w:hAnsi="Times New Roman"/>
          <w:sz w:val="24"/>
          <w:szCs w:val="24"/>
        </w:rPr>
        <w:t xml:space="preserve">том их состояния здоровья, физического развития, пола, двигательной подготовленности, особенностей развития </w:t>
      </w:r>
      <w:r w:rsidRPr="00870F40">
        <w:rPr>
          <w:rFonts w:ascii="Times New Roman" w:hAnsi="Times New Roman"/>
          <w:sz w:val="24"/>
          <w:szCs w:val="24"/>
        </w:rPr>
        <w:lastRenderedPageBreak/>
        <w:t>психических свойств и качеств.</w:t>
      </w:r>
      <w:proofErr w:type="gramEnd"/>
      <w:r w:rsidRPr="00870F40">
        <w:rPr>
          <w:rFonts w:ascii="Times New Roman" w:hAnsi="Times New Roman"/>
          <w:sz w:val="24"/>
          <w:szCs w:val="24"/>
        </w:rPr>
        <w:t xml:space="preserve"> Содержание программы основывается на следующих основных педагогических принципах образования: демократизации, гуманизации, </w:t>
      </w:r>
      <w:proofErr w:type="spellStart"/>
      <w:r w:rsidRPr="00870F40">
        <w:rPr>
          <w:rFonts w:ascii="Times New Roman" w:hAnsi="Times New Roman"/>
          <w:sz w:val="24"/>
          <w:szCs w:val="24"/>
        </w:rPr>
        <w:t>детоцентризма</w:t>
      </w:r>
      <w:proofErr w:type="spellEnd"/>
      <w:r w:rsidRPr="00870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0F40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870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0F40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870F40">
        <w:rPr>
          <w:rFonts w:ascii="Times New Roman" w:hAnsi="Times New Roman"/>
          <w:sz w:val="24"/>
          <w:szCs w:val="24"/>
        </w:rPr>
        <w:t>, педагогики сотрудничества, дифференциации и индивидуализации.</w:t>
      </w:r>
      <w:r w:rsidRPr="007438ED">
        <w:rPr>
          <w:rFonts w:ascii="Times New Roman" w:hAnsi="Times New Roman"/>
          <w:sz w:val="24"/>
          <w:szCs w:val="24"/>
        </w:rPr>
        <w:t xml:space="preserve"> 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В зависимости от поставленных педагогических задач, занятия могут быть: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вводное (введение в предмет, постановка учебных цели и задач, определение средств и методов достижения цели, инструктаж по ТБ)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занятия – изучение нового материала;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занятия – повторение, направленные на закрепление, совершенствование ранее освоенных навыков;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 xml:space="preserve">- комбинированное (сочетающее изучение, повторение, совершенствование ранее освоенных упражнений) – имеют наибольшее распространение в процессе обучение, </w:t>
      </w:r>
      <w:proofErr w:type="gramStart"/>
      <w:r w:rsidRPr="00870F40">
        <w:rPr>
          <w:rFonts w:ascii="Times New Roman" w:hAnsi="Times New Roman"/>
          <w:sz w:val="24"/>
          <w:szCs w:val="24"/>
        </w:rPr>
        <w:t>-к</w:t>
      </w:r>
      <w:proofErr w:type="gramEnd"/>
      <w:r w:rsidRPr="00870F40">
        <w:rPr>
          <w:rFonts w:ascii="Times New Roman" w:hAnsi="Times New Roman"/>
          <w:sz w:val="24"/>
          <w:szCs w:val="24"/>
        </w:rPr>
        <w:t>онтрольное занятие - пров</w:t>
      </w:r>
      <w:r>
        <w:rPr>
          <w:rFonts w:ascii="Times New Roman" w:hAnsi="Times New Roman"/>
          <w:sz w:val="24"/>
          <w:szCs w:val="24"/>
        </w:rPr>
        <w:t xml:space="preserve">одятся после прохождения части </w:t>
      </w:r>
      <w:r w:rsidRPr="00870F40">
        <w:rPr>
          <w:rFonts w:ascii="Times New Roman" w:hAnsi="Times New Roman"/>
          <w:sz w:val="24"/>
          <w:szCs w:val="24"/>
        </w:rPr>
        <w:t>программного материала;</w:t>
      </w:r>
    </w:p>
    <w:p w:rsidR="00E845E7" w:rsidRPr="00870F40" w:rsidRDefault="00E845E7" w:rsidP="00E845E7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70F40">
        <w:rPr>
          <w:rFonts w:ascii="Times New Roman" w:hAnsi="Times New Roman"/>
          <w:sz w:val="24"/>
          <w:szCs w:val="24"/>
        </w:rPr>
        <w:t>- соревн</w:t>
      </w:r>
      <w:r>
        <w:rPr>
          <w:rFonts w:ascii="Times New Roman" w:hAnsi="Times New Roman"/>
          <w:sz w:val="24"/>
          <w:szCs w:val="24"/>
        </w:rPr>
        <w:t>ование, поход, экскурсия и т.д.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Основные принципы построения учебного занятия: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-постепенность в развитии природных данных обучающихся;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-строгая последовательность в изучении и овладении танцевальной лексикой и техническими приемами;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-систематичность, регулярность занятий;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-целенаправленность учебного процесса;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-проявление педагогической гибкости по отношению к </w:t>
      </w:r>
      <w:proofErr w:type="gramStart"/>
      <w:r w:rsidRPr="00870F40"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 w:rsidRPr="00870F40">
        <w:rPr>
          <w:rFonts w:ascii="Times New Roman" w:eastAsia="Calibri" w:hAnsi="Times New Roman"/>
          <w:sz w:val="24"/>
          <w:szCs w:val="24"/>
        </w:rPr>
        <w:t>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-принцип эмоционально 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70F40">
        <w:rPr>
          <w:rFonts w:ascii="Times New Roman" w:eastAsia="Calibri" w:hAnsi="Times New Roman"/>
          <w:sz w:val="24"/>
          <w:szCs w:val="24"/>
        </w:rPr>
        <w:t xml:space="preserve">-психологической комфортности (создание образовательной среды, </w:t>
      </w:r>
      <w:proofErr w:type="gramEnd"/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70F40">
        <w:rPr>
          <w:rFonts w:ascii="Times New Roman" w:eastAsia="Calibri" w:hAnsi="Times New Roman"/>
          <w:sz w:val="24"/>
          <w:szCs w:val="24"/>
        </w:rPr>
        <w:t xml:space="preserve">обеспечивающей снятие, по возможности, всех </w:t>
      </w:r>
      <w:proofErr w:type="spellStart"/>
      <w:r w:rsidRPr="00870F40">
        <w:rPr>
          <w:rFonts w:ascii="Times New Roman" w:eastAsia="Calibri" w:hAnsi="Times New Roman"/>
          <w:sz w:val="24"/>
          <w:szCs w:val="24"/>
        </w:rPr>
        <w:t>стрессообразующих</w:t>
      </w:r>
      <w:proofErr w:type="spellEnd"/>
      <w:r w:rsidRPr="00870F40">
        <w:rPr>
          <w:rFonts w:ascii="Times New Roman" w:eastAsia="Calibri" w:hAnsi="Times New Roman"/>
          <w:sz w:val="24"/>
          <w:szCs w:val="24"/>
        </w:rPr>
        <w:t xml:space="preserve"> факторов учебного процесса);</w:t>
      </w:r>
      <w:proofErr w:type="gramEnd"/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70F40">
        <w:rPr>
          <w:rFonts w:ascii="Times New Roman" w:eastAsia="Calibri" w:hAnsi="Times New Roman"/>
          <w:sz w:val="24"/>
          <w:szCs w:val="24"/>
        </w:rPr>
        <w:t xml:space="preserve">-принцип деятельности (новое знание вводится не в готовом виде, а через самостоятельное </w:t>
      </w:r>
      <w:proofErr w:type="gramEnd"/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открытие);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-принцип интеграции разных видов деятельности (хореографии, музыки, спорта);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-принцип взаимосвязи и взаимопроникновения программных разделов; 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-принцип совместной деятельности педагога, обучающегося и родителей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-принцип учета индивидуальных особенностей обучающихся.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Основные методы, используемые в учебно-воспитательном процессе.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1.Демонстрационные: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-показ;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-пример;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870F40">
        <w:rPr>
          <w:rFonts w:ascii="Times New Roman" w:eastAsia="Calibri" w:hAnsi="Times New Roman"/>
          <w:sz w:val="24"/>
          <w:szCs w:val="24"/>
        </w:rPr>
        <w:t>видеоиллюстрация</w:t>
      </w:r>
      <w:proofErr w:type="spellEnd"/>
      <w:r w:rsidRPr="00870F40">
        <w:rPr>
          <w:rFonts w:ascii="Times New Roman" w:eastAsia="Calibri" w:hAnsi="Times New Roman"/>
          <w:sz w:val="24"/>
          <w:szCs w:val="24"/>
        </w:rPr>
        <w:t>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2. Вербальные: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-объяснение;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-беседа;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-рассказ;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-анализ;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-инструктаж.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3.Практические: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-упражнение;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-игра;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-творческая импровизация;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-взаимоконтроль;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-самоконтроль;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4.Стимулирующие: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-соревнование;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-конкурс;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-поощрение,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-показательные выступления</w:t>
      </w:r>
    </w:p>
    <w:p w:rsidR="00F55C80" w:rsidRDefault="00F55C80" w:rsidP="00E845E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55C80" w:rsidRDefault="00F55C80" w:rsidP="00E845E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845E7" w:rsidRPr="00870F40" w:rsidRDefault="00E845E7" w:rsidP="00E845E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70F40">
        <w:rPr>
          <w:rFonts w:ascii="Times New Roman" w:eastAsia="Calibri" w:hAnsi="Times New Roman"/>
          <w:b/>
          <w:sz w:val="24"/>
          <w:szCs w:val="24"/>
        </w:rPr>
        <w:t>Структура учебного занятия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Занятие состоит из трех частей: подготовительной, основной, заключительной.</w:t>
      </w:r>
    </w:p>
    <w:p w:rsidR="00E845E7" w:rsidRPr="00870F40" w:rsidRDefault="00E845E7" w:rsidP="00E845E7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Подготовительная часть занятия.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Выполняет служебную функцию, так как обеспечивает лишь создание предпосылок для основной учебно-воспитательной работы. Задачи подготовительной части 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–сообщение задач и намеченного содержания занятия, общее разогревание организма обучающихся и подготовка к предстоящим нагрузкам. Содержание подготовительной части зависит от исходного состояния воспитанников. Эта часть имеет тем большее значение, чем выше степень сложности, интенсивности и </w:t>
      </w:r>
      <w:proofErr w:type="spellStart"/>
      <w:r w:rsidRPr="00870F40">
        <w:rPr>
          <w:rFonts w:ascii="Times New Roman" w:eastAsia="Calibri" w:hAnsi="Times New Roman"/>
          <w:sz w:val="24"/>
          <w:szCs w:val="24"/>
        </w:rPr>
        <w:t>травмоопасности</w:t>
      </w:r>
      <w:proofErr w:type="spellEnd"/>
      <w:r w:rsidRPr="00870F40">
        <w:rPr>
          <w:rFonts w:ascii="Times New Roman" w:eastAsia="Calibri" w:hAnsi="Times New Roman"/>
          <w:sz w:val="24"/>
          <w:szCs w:val="24"/>
        </w:rPr>
        <w:t xml:space="preserve"> предстоящей основной 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двигательной деятельности. Граница между подготовительной и основной частью занятия условна, поскольку первая как бы переходит во вторую.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Основная часть занятия</w:t>
      </w:r>
    </w:p>
    <w:p w:rsidR="00E845E7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Выполняет главную функцию, так как именно в не</w:t>
      </w:r>
      <w:r>
        <w:rPr>
          <w:rFonts w:ascii="Times New Roman" w:eastAsia="Calibri" w:hAnsi="Times New Roman"/>
          <w:sz w:val="24"/>
          <w:szCs w:val="24"/>
        </w:rPr>
        <w:t>й решаются все категории задач.</w:t>
      </w:r>
    </w:p>
    <w:p w:rsidR="00E845E7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Задачи, и содержание основной части изменяются в широких пределах в зависимости от подготовленности занимающихся, их возраста, пола и физического состояния в данный момент. Структура основной части бывает однородной или комплексной (комбинированной). Однородная структ</w:t>
      </w:r>
      <w:r>
        <w:rPr>
          <w:rFonts w:ascii="Times New Roman" w:eastAsia="Calibri" w:hAnsi="Times New Roman"/>
          <w:sz w:val="24"/>
          <w:szCs w:val="24"/>
        </w:rPr>
        <w:t>ура типична для занятий, где все</w:t>
      </w:r>
      <w:r w:rsidRPr="00870F40">
        <w:rPr>
          <w:rFonts w:ascii="Times New Roman" w:eastAsia="Calibri" w:hAnsi="Times New Roman"/>
          <w:sz w:val="24"/>
          <w:szCs w:val="24"/>
        </w:rPr>
        <w:t xml:space="preserve"> направленно на реализацию одной главной задачи (разучивание сложного двигательного упражнения или развивающие воздействие на о</w:t>
      </w:r>
      <w:r>
        <w:rPr>
          <w:rFonts w:ascii="Times New Roman" w:eastAsia="Calibri" w:hAnsi="Times New Roman"/>
          <w:sz w:val="24"/>
          <w:szCs w:val="24"/>
        </w:rPr>
        <w:t>пределенные функции организма).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Комплексная структура типична для занятий, в которых решаются в качестве основных несовпадающие задачи. Почти всегда эти задачи решаются в определенной последовательности: обучение технике, развитие скорости, развитие силы, развитие выносливости.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Заключительная часть занятия.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Выполняет функцию организации завершения учебно-воспитательного процесса. 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 xml:space="preserve">Основная задача заключительной части </w:t>
      </w:r>
    </w:p>
    <w:p w:rsidR="00E845E7" w:rsidRPr="00870F40" w:rsidRDefault="00E845E7" w:rsidP="00E845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70F40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70F40">
        <w:rPr>
          <w:rFonts w:ascii="Times New Roman" w:eastAsia="Calibri" w:hAnsi="Times New Roman"/>
          <w:sz w:val="24"/>
          <w:szCs w:val="24"/>
        </w:rPr>
        <w:t>постепенное снижение нагрузки, приведение организма к состоянию, близкое к норме. Это достигается постепенным уменьшением интенсивности выполняемых действий, переключением на действия, дающие эффект активного отдыха, использованием дыхательных, релаксационных и других упражнений, способствующих активизации восстановительных процессов. Эти упражнения имеют и профилактическое значение, поскольку предупреждают функциональные нарушения, которые могут возникать, особенно у малотренированных людей, в случае резкого прекращения двигательной деятельности. Вместе с тем в заключительной части важно подвести итоги занятия, определить насколько удалось решить намеченные задачи, и сориентировать обучающихся на очередные цели.</w:t>
      </w:r>
    </w:p>
    <w:p w:rsidR="00E845E7" w:rsidRDefault="00E845E7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0" w:rsidRDefault="00F55C80" w:rsidP="00D04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4D18" w:rsidRPr="009C5EBD" w:rsidRDefault="00D04D18" w:rsidP="00E845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1. Нормативная: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 xml:space="preserve">1.1.Правила организации и проведения туристских соревнований учащихся РФ. – М.: </w:t>
      </w:r>
      <w:proofErr w:type="spellStart"/>
      <w:r w:rsidRPr="009C5EBD">
        <w:rPr>
          <w:rFonts w:ascii="Times New Roman" w:hAnsi="Times New Roman" w:cs="Times New Roman"/>
          <w:sz w:val="24"/>
          <w:szCs w:val="24"/>
        </w:rPr>
        <w:t>ЦЦЮТур</w:t>
      </w:r>
      <w:proofErr w:type="spellEnd"/>
      <w:r w:rsidRPr="009C5EBD">
        <w:rPr>
          <w:rFonts w:ascii="Times New Roman" w:hAnsi="Times New Roman" w:cs="Times New Roman"/>
          <w:sz w:val="24"/>
          <w:szCs w:val="24"/>
        </w:rPr>
        <w:t xml:space="preserve"> МО РФ, 1995г.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1.2.В.И.Тыкул «Спортивное ориентирование» (пособие для руководителей кружков и внешкольных учреждений). – М.: «Просвещение», 1990г.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1.3. К.В. Бардин  «Азбука туризма». М., Просвещение, 1973.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 </w:t>
      </w: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2. Туризм: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2.1. Туризм в школе. – М.: Физкультура и спорт, 1983г.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 xml:space="preserve">2.2. Ю.С. Константинов «Туристская игротека». - М.: </w:t>
      </w:r>
      <w:proofErr w:type="spellStart"/>
      <w:r w:rsidRPr="009C5EB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C5EBD">
        <w:rPr>
          <w:rFonts w:ascii="Times New Roman" w:hAnsi="Times New Roman" w:cs="Times New Roman"/>
          <w:sz w:val="24"/>
          <w:szCs w:val="24"/>
        </w:rPr>
        <w:t>, 2000г.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3. Топография и ориентирование. Туристская техника: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3.1.Организация и проведение слётов и соревнований по пешеходному туризму: Методические рекомендации. – М.:ЦРИБ «Турист», 1983г.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4. Подготовка и проведение похода: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4.1.Организация и проведение спортивного туристского похода. – М.: Турист, 1986г.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4.2.А.Ю.Остапец «На маршруте турист</w:t>
      </w:r>
      <w:proofErr w:type="gramStart"/>
      <w:r w:rsidRPr="009C5EB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C5EBD">
        <w:rPr>
          <w:rFonts w:ascii="Times New Roman" w:hAnsi="Times New Roman" w:cs="Times New Roman"/>
          <w:sz w:val="24"/>
          <w:szCs w:val="24"/>
        </w:rPr>
        <w:t xml:space="preserve"> следопыты». М.: «Просвещение», 1987г.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5. Краеведение: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5.1.И.А.Юньев «Краеведение и туризм». М.: Знание, 1974гю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5.2.Работа кружка юных туристов в школе: Методические рекомендации.- М.: Турист, 1989г.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6. Зелёная аптека: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6.1.Ю.Шальков «Здоровье туриста». – М.: Физкультура и спорт, 1987г.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b/>
          <w:bCs/>
          <w:iCs/>
          <w:sz w:val="24"/>
          <w:szCs w:val="24"/>
        </w:rPr>
        <w:t>7. Медицина:</w:t>
      </w:r>
    </w:p>
    <w:p w:rsidR="00D04D18" w:rsidRPr="009C5EBD" w:rsidRDefault="00D04D18" w:rsidP="00D04D18">
      <w:pPr>
        <w:rPr>
          <w:rFonts w:ascii="Times New Roman" w:hAnsi="Times New Roman" w:cs="Times New Roman"/>
          <w:sz w:val="24"/>
          <w:szCs w:val="24"/>
        </w:rPr>
      </w:pPr>
      <w:r w:rsidRPr="009C5EBD">
        <w:rPr>
          <w:rFonts w:ascii="Times New Roman" w:hAnsi="Times New Roman" w:cs="Times New Roman"/>
          <w:sz w:val="24"/>
          <w:szCs w:val="24"/>
        </w:rPr>
        <w:t>7.1. Первая медицинская помощь дома и на улице. Под ред. Профессора В.А. Попова. – Ленинград, 1991г.</w:t>
      </w:r>
    </w:p>
    <w:p w:rsidR="00D04D18" w:rsidRPr="000A4CE6" w:rsidRDefault="00D04D18">
      <w:pPr>
        <w:rPr>
          <w:rFonts w:ascii="Times New Roman" w:hAnsi="Times New Roman" w:cs="Times New Roman"/>
          <w:sz w:val="24"/>
          <w:szCs w:val="24"/>
        </w:rPr>
      </w:pPr>
    </w:p>
    <w:sectPr w:rsidR="00D04D18" w:rsidRPr="000A4CE6" w:rsidSect="00145920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E6" w:rsidRDefault="00220EE6" w:rsidP="00C30694">
      <w:pPr>
        <w:spacing w:after="0" w:line="240" w:lineRule="auto"/>
      </w:pPr>
      <w:r>
        <w:separator/>
      </w:r>
    </w:p>
  </w:endnote>
  <w:endnote w:type="continuationSeparator" w:id="0">
    <w:p w:rsidR="00220EE6" w:rsidRDefault="00220EE6" w:rsidP="00C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32929"/>
      <w:docPartObj>
        <w:docPartGallery w:val="Page Numbers (Bottom of Page)"/>
        <w:docPartUnique/>
      </w:docPartObj>
    </w:sdtPr>
    <w:sdtContent>
      <w:p w:rsidR="00AA7B93" w:rsidRDefault="00AA7B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F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A7B93" w:rsidRDefault="00AA7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E6" w:rsidRDefault="00220EE6" w:rsidP="00C30694">
      <w:pPr>
        <w:spacing w:after="0" w:line="240" w:lineRule="auto"/>
      </w:pPr>
      <w:r>
        <w:separator/>
      </w:r>
    </w:p>
  </w:footnote>
  <w:footnote w:type="continuationSeparator" w:id="0">
    <w:p w:rsidR="00220EE6" w:rsidRDefault="00220EE6" w:rsidP="00C3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CD"/>
    <w:multiLevelType w:val="multilevel"/>
    <w:tmpl w:val="C8865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C0D0117"/>
    <w:multiLevelType w:val="hybridMultilevel"/>
    <w:tmpl w:val="6DE8E6BA"/>
    <w:lvl w:ilvl="0" w:tplc="CDF818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0B1"/>
    <w:rsid w:val="000369F0"/>
    <w:rsid w:val="0006505C"/>
    <w:rsid w:val="00087A84"/>
    <w:rsid w:val="0009174D"/>
    <w:rsid w:val="000A4CE6"/>
    <w:rsid w:val="000B3313"/>
    <w:rsid w:val="000C1AAF"/>
    <w:rsid w:val="000C377C"/>
    <w:rsid w:val="000C7033"/>
    <w:rsid w:val="000C7E2A"/>
    <w:rsid w:val="00122126"/>
    <w:rsid w:val="00145920"/>
    <w:rsid w:val="00160CF4"/>
    <w:rsid w:val="00165718"/>
    <w:rsid w:val="0017185E"/>
    <w:rsid w:val="001A78FE"/>
    <w:rsid w:val="001E00FB"/>
    <w:rsid w:val="001E595D"/>
    <w:rsid w:val="00204A8D"/>
    <w:rsid w:val="00220EE6"/>
    <w:rsid w:val="00232E6F"/>
    <w:rsid w:val="00262622"/>
    <w:rsid w:val="00271312"/>
    <w:rsid w:val="002910CE"/>
    <w:rsid w:val="00294E04"/>
    <w:rsid w:val="002A0D59"/>
    <w:rsid w:val="002A2245"/>
    <w:rsid w:val="002F27DA"/>
    <w:rsid w:val="00351B48"/>
    <w:rsid w:val="00354BD1"/>
    <w:rsid w:val="00390C72"/>
    <w:rsid w:val="003A1CB2"/>
    <w:rsid w:val="003A2A34"/>
    <w:rsid w:val="003A6EAF"/>
    <w:rsid w:val="004040F8"/>
    <w:rsid w:val="00437BC2"/>
    <w:rsid w:val="00475006"/>
    <w:rsid w:val="0047777A"/>
    <w:rsid w:val="004959D2"/>
    <w:rsid w:val="004A4690"/>
    <w:rsid w:val="004B6E85"/>
    <w:rsid w:val="004C235A"/>
    <w:rsid w:val="004C4817"/>
    <w:rsid w:val="00513684"/>
    <w:rsid w:val="005176A6"/>
    <w:rsid w:val="005209E5"/>
    <w:rsid w:val="00533BCE"/>
    <w:rsid w:val="005C2A36"/>
    <w:rsid w:val="005C40B1"/>
    <w:rsid w:val="005C76CE"/>
    <w:rsid w:val="005D0F13"/>
    <w:rsid w:val="005F7E5D"/>
    <w:rsid w:val="00602CE7"/>
    <w:rsid w:val="00615C46"/>
    <w:rsid w:val="006168EC"/>
    <w:rsid w:val="00617D68"/>
    <w:rsid w:val="0068246B"/>
    <w:rsid w:val="00696B86"/>
    <w:rsid w:val="006B4A0E"/>
    <w:rsid w:val="006C0912"/>
    <w:rsid w:val="006C0B71"/>
    <w:rsid w:val="006F2FBD"/>
    <w:rsid w:val="00712B9D"/>
    <w:rsid w:val="00713AEB"/>
    <w:rsid w:val="00752635"/>
    <w:rsid w:val="00756FDC"/>
    <w:rsid w:val="0077600E"/>
    <w:rsid w:val="0077675F"/>
    <w:rsid w:val="0078601C"/>
    <w:rsid w:val="008267E9"/>
    <w:rsid w:val="008354B1"/>
    <w:rsid w:val="0083550C"/>
    <w:rsid w:val="008632D6"/>
    <w:rsid w:val="00863392"/>
    <w:rsid w:val="00883B69"/>
    <w:rsid w:val="008A3C91"/>
    <w:rsid w:val="008B4DB2"/>
    <w:rsid w:val="008C4EED"/>
    <w:rsid w:val="008E04F8"/>
    <w:rsid w:val="009023CF"/>
    <w:rsid w:val="00912F42"/>
    <w:rsid w:val="00914422"/>
    <w:rsid w:val="00914EA2"/>
    <w:rsid w:val="009300A2"/>
    <w:rsid w:val="00935EE7"/>
    <w:rsid w:val="009562CD"/>
    <w:rsid w:val="009B2442"/>
    <w:rsid w:val="009C5EBD"/>
    <w:rsid w:val="009F5CE9"/>
    <w:rsid w:val="00A2702B"/>
    <w:rsid w:val="00A5447F"/>
    <w:rsid w:val="00A62963"/>
    <w:rsid w:val="00A90B83"/>
    <w:rsid w:val="00AA21D0"/>
    <w:rsid w:val="00AA7B93"/>
    <w:rsid w:val="00AB58A8"/>
    <w:rsid w:val="00AD1003"/>
    <w:rsid w:val="00AD1976"/>
    <w:rsid w:val="00B2005D"/>
    <w:rsid w:val="00B308FC"/>
    <w:rsid w:val="00B54E7E"/>
    <w:rsid w:val="00B96FED"/>
    <w:rsid w:val="00BD5083"/>
    <w:rsid w:val="00BF0D0C"/>
    <w:rsid w:val="00C00565"/>
    <w:rsid w:val="00C30694"/>
    <w:rsid w:val="00CA4021"/>
    <w:rsid w:val="00CA57D7"/>
    <w:rsid w:val="00CB15DA"/>
    <w:rsid w:val="00CD02C5"/>
    <w:rsid w:val="00D04D18"/>
    <w:rsid w:val="00D1323C"/>
    <w:rsid w:val="00D256F9"/>
    <w:rsid w:val="00D32030"/>
    <w:rsid w:val="00D36E65"/>
    <w:rsid w:val="00D3712C"/>
    <w:rsid w:val="00D55564"/>
    <w:rsid w:val="00DC7EC7"/>
    <w:rsid w:val="00DD3B93"/>
    <w:rsid w:val="00DF0AAB"/>
    <w:rsid w:val="00E13E46"/>
    <w:rsid w:val="00E80642"/>
    <w:rsid w:val="00E845E7"/>
    <w:rsid w:val="00E871F9"/>
    <w:rsid w:val="00EB6419"/>
    <w:rsid w:val="00ED18E5"/>
    <w:rsid w:val="00ED1CEF"/>
    <w:rsid w:val="00EE7738"/>
    <w:rsid w:val="00F03EB8"/>
    <w:rsid w:val="00F1269A"/>
    <w:rsid w:val="00F222C4"/>
    <w:rsid w:val="00F55C80"/>
    <w:rsid w:val="00F65538"/>
    <w:rsid w:val="00F678ED"/>
    <w:rsid w:val="00F82B88"/>
    <w:rsid w:val="00F83ED1"/>
    <w:rsid w:val="00F947CD"/>
    <w:rsid w:val="00FD0045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9"/>
  </w:style>
  <w:style w:type="paragraph" w:styleId="5">
    <w:name w:val="heading 5"/>
    <w:basedOn w:val="a"/>
    <w:next w:val="a"/>
    <w:link w:val="50"/>
    <w:qFormat/>
    <w:rsid w:val="001E00FB"/>
    <w:pPr>
      <w:keepNext/>
      <w:tabs>
        <w:tab w:val="left" w:pos="-1440"/>
        <w:tab w:val="right" w:pos="5654"/>
      </w:tabs>
      <w:spacing w:after="0" w:line="240" w:lineRule="atLeast"/>
      <w:ind w:firstLine="284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694"/>
  </w:style>
  <w:style w:type="paragraph" w:styleId="a8">
    <w:name w:val="footer"/>
    <w:basedOn w:val="a"/>
    <w:link w:val="a9"/>
    <w:uiPriority w:val="99"/>
    <w:unhideWhenUsed/>
    <w:rsid w:val="00C3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694"/>
  </w:style>
  <w:style w:type="paragraph" w:styleId="aa">
    <w:name w:val="List Paragraph"/>
    <w:basedOn w:val="a"/>
    <w:uiPriority w:val="34"/>
    <w:qFormat/>
    <w:rsid w:val="008355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E00F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No Spacing"/>
    <w:uiPriority w:val="1"/>
    <w:qFormat/>
    <w:rsid w:val="001E00F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1E0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1E00FB"/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Заголовок 3+"/>
    <w:basedOn w:val="a"/>
    <w:rsid w:val="001E00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8093-D4AF-4EC5-8C5C-EED6DE10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9241</Words>
  <Characters>52677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Турист</cp:lastModifiedBy>
  <cp:revision>11</cp:revision>
  <cp:lastPrinted>2021-10-12T10:30:00Z</cp:lastPrinted>
  <dcterms:created xsi:type="dcterms:W3CDTF">2021-10-08T11:16:00Z</dcterms:created>
  <dcterms:modified xsi:type="dcterms:W3CDTF">2021-10-12T11:47:00Z</dcterms:modified>
</cp:coreProperties>
</file>